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ED" w:rsidRPr="00C52A43" w:rsidRDefault="00AD3BED" w:rsidP="00AD3BED">
      <w:pPr>
        <w:tabs>
          <w:tab w:val="left" w:pos="567"/>
        </w:tabs>
        <w:jc w:val="center"/>
      </w:pPr>
      <w:r w:rsidRPr="00C52A43">
        <w:rPr>
          <w:noProof/>
        </w:rPr>
        <w:drawing>
          <wp:inline distT="0" distB="0" distL="0" distR="0" wp14:anchorId="73505A6E" wp14:editId="6CAA1031">
            <wp:extent cx="563245" cy="53403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AD3BED" w:rsidRPr="00C52A43" w:rsidRDefault="00AD3BED" w:rsidP="00AD3BED">
      <w:pPr>
        <w:jc w:val="center"/>
        <w:rPr>
          <w:b/>
        </w:rPr>
      </w:pPr>
    </w:p>
    <w:p w:rsidR="00AD3BED" w:rsidRPr="00C52A43" w:rsidRDefault="00AD3BED" w:rsidP="00AD3BED">
      <w:pPr>
        <w:jc w:val="center"/>
        <w:rPr>
          <w:b/>
        </w:rPr>
      </w:pPr>
      <w:r w:rsidRPr="00C52A43">
        <w:rPr>
          <w:b/>
        </w:rPr>
        <w:t>РОССИЙСКАЯ ФЕДЕРАЦИЯ</w:t>
      </w:r>
    </w:p>
    <w:p w:rsidR="00AD3BED" w:rsidRPr="00C52A43" w:rsidRDefault="00AD3BED" w:rsidP="00AD3BED">
      <w:pPr>
        <w:jc w:val="center"/>
      </w:pPr>
      <w:r w:rsidRPr="00C52A43">
        <w:t>АДМИНИСТРАЦИЯ МУНИЦИПАЛЬНОГО ОБРАЗОВАНИЯ</w:t>
      </w:r>
    </w:p>
    <w:p w:rsidR="00AD3BED" w:rsidRPr="00C52A43" w:rsidRDefault="00AD3BED" w:rsidP="00AD3BED">
      <w:pPr>
        <w:jc w:val="center"/>
      </w:pPr>
      <w:r w:rsidRPr="00C52A43">
        <w:t>БУДОГОЩСКОЕ ГОРОДСКОЕ ПОСЕЛЕНИЕ</w:t>
      </w:r>
    </w:p>
    <w:p w:rsidR="00AD3BED" w:rsidRPr="00C52A43" w:rsidRDefault="00AD3BED" w:rsidP="00AD3BED">
      <w:pPr>
        <w:jc w:val="center"/>
      </w:pPr>
      <w:r w:rsidRPr="00C52A43">
        <w:t>КИРИШСКОГО МУНИЦИПАЛЬНОГО РАЙОНА</w:t>
      </w:r>
    </w:p>
    <w:p w:rsidR="00AD3BED" w:rsidRPr="00C52A43" w:rsidRDefault="00AD3BED" w:rsidP="00AD3BED">
      <w:pPr>
        <w:jc w:val="center"/>
      </w:pPr>
      <w:r w:rsidRPr="00C52A43">
        <w:t>ЛЕНИНГРАДСКОЙ ОБЛАСТИ</w:t>
      </w:r>
    </w:p>
    <w:p w:rsidR="00AD3BED" w:rsidRPr="00C52A43" w:rsidRDefault="00AD3BED" w:rsidP="00AD3BED">
      <w:pPr>
        <w:spacing w:before="120"/>
      </w:pPr>
    </w:p>
    <w:p w:rsidR="000C7035" w:rsidRPr="00843BE0" w:rsidRDefault="00DE4C38" w:rsidP="00DE4C38">
      <w:pPr>
        <w:jc w:val="center"/>
        <w:rPr>
          <w:sz w:val="28"/>
          <w:szCs w:val="28"/>
        </w:rPr>
      </w:pPr>
      <w:r w:rsidRPr="00843BE0">
        <w:rPr>
          <w:b/>
          <w:sz w:val="28"/>
          <w:szCs w:val="28"/>
        </w:rPr>
        <w:t>ПОСТАНОВЛЕНИЕ</w:t>
      </w:r>
    </w:p>
    <w:p w:rsidR="00843BE0" w:rsidRDefault="00843BE0" w:rsidP="00AD3BED"/>
    <w:p w:rsidR="00AD3BED" w:rsidRPr="00C52A43" w:rsidRDefault="00AD3BED" w:rsidP="00AD3BED">
      <w:r w:rsidRPr="000C7035">
        <w:t xml:space="preserve">от </w:t>
      </w:r>
      <w:r w:rsidR="00896776">
        <w:t xml:space="preserve"> 28</w:t>
      </w:r>
      <w:r w:rsidR="007A7A3D">
        <w:t xml:space="preserve"> </w:t>
      </w:r>
      <w:r w:rsidR="00896776">
        <w:t>декабря</w:t>
      </w:r>
      <w:r w:rsidR="00E948C1">
        <w:t xml:space="preserve"> 2022 </w:t>
      </w:r>
      <w:r w:rsidRPr="000C7035">
        <w:t>года  №</w:t>
      </w:r>
      <w:r w:rsidR="00E948C1">
        <w:t xml:space="preserve"> </w:t>
      </w:r>
      <w:r w:rsidR="00896776">
        <w:t>347</w:t>
      </w:r>
    </w:p>
    <w:p w:rsidR="00AD3BED" w:rsidRPr="00C52A43" w:rsidRDefault="00AD3BED" w:rsidP="00AD3BED">
      <w:pPr>
        <w:rPr>
          <w:u w:val="single"/>
        </w:rPr>
      </w:pPr>
    </w:p>
    <w:p w:rsidR="00DE66AD" w:rsidRPr="00066D8D" w:rsidRDefault="00734178" w:rsidP="00066D8D">
      <w:pPr>
        <w:autoSpaceDE w:val="0"/>
        <w:autoSpaceDN w:val="0"/>
        <w:adjustRightInd w:val="0"/>
        <w:rPr>
          <w:rFonts w:ascii="Times New Roman CYR" w:hAnsi="Times New Roman CYR" w:cs="Times New Roman CYR"/>
        </w:rPr>
      </w:pPr>
      <w:r w:rsidRPr="00066D8D">
        <w:rPr>
          <w:rFonts w:ascii="Times New Roman CYR" w:hAnsi="Times New Roman CYR" w:cs="Times New Roman CYR"/>
        </w:rPr>
        <w:t>О</w:t>
      </w:r>
      <w:r w:rsidR="00DE66AD" w:rsidRPr="00066D8D">
        <w:rPr>
          <w:rFonts w:ascii="Times New Roman CYR" w:hAnsi="Times New Roman CYR" w:cs="Times New Roman CYR"/>
        </w:rPr>
        <w:t xml:space="preserve">б утверждении </w:t>
      </w:r>
      <w:r w:rsidR="00066D8D" w:rsidRPr="00066D8D">
        <w:rPr>
          <w:rFonts w:ascii="Times New Roman CYR" w:hAnsi="Times New Roman CYR" w:cs="Times New Roman CYR"/>
        </w:rPr>
        <w:t xml:space="preserve">Заключения </w:t>
      </w:r>
    </w:p>
    <w:p w:rsidR="00066D8D" w:rsidRPr="00066D8D" w:rsidRDefault="00066D8D" w:rsidP="00DE66AD">
      <w:pPr>
        <w:jc w:val="both"/>
        <w:rPr>
          <w:rFonts w:eastAsia="Andale Sans UI" w:cs="Tahoma"/>
          <w:bCs/>
          <w:kern w:val="2"/>
          <w:lang w:eastAsia="zh-CN" w:bidi="en-US"/>
        </w:rPr>
      </w:pPr>
      <w:r>
        <w:rPr>
          <w:rFonts w:eastAsia="Andale Sans UI" w:cs="Tahoma"/>
          <w:bCs/>
          <w:kern w:val="2"/>
          <w:lang w:eastAsia="zh-CN" w:bidi="en-US"/>
        </w:rPr>
        <w:t>о</w:t>
      </w:r>
      <w:r w:rsidRPr="00066D8D">
        <w:rPr>
          <w:rFonts w:eastAsia="Andale Sans UI" w:cs="Tahoma"/>
          <w:bCs/>
          <w:kern w:val="2"/>
          <w:lang w:eastAsia="zh-CN" w:bidi="en-US"/>
        </w:rPr>
        <w:t xml:space="preserve"> результатах </w:t>
      </w:r>
      <w:proofErr w:type="gramStart"/>
      <w:r w:rsidRPr="00066D8D">
        <w:rPr>
          <w:rFonts w:eastAsia="Andale Sans UI" w:cs="Tahoma"/>
          <w:bCs/>
          <w:kern w:val="2"/>
          <w:lang w:eastAsia="zh-CN" w:bidi="en-US"/>
        </w:rPr>
        <w:t>антикоррупционного</w:t>
      </w:r>
      <w:proofErr w:type="gramEnd"/>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мониторинга на территории </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муниципального образования</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Будогощское городское поселение</w:t>
      </w:r>
    </w:p>
    <w:p w:rsidR="00066D8D" w:rsidRPr="00066D8D" w:rsidRDefault="00066D8D" w:rsidP="00DE66AD">
      <w:pPr>
        <w:jc w:val="both"/>
        <w:rPr>
          <w:rFonts w:eastAsia="Andale Sans UI" w:cs="Tahoma"/>
          <w:bCs/>
          <w:kern w:val="2"/>
          <w:lang w:eastAsia="zh-CN" w:bidi="en-US"/>
        </w:rPr>
      </w:pPr>
      <w:proofErr w:type="spellStart"/>
      <w:r w:rsidRPr="00066D8D">
        <w:rPr>
          <w:rFonts w:eastAsia="Andale Sans UI" w:cs="Tahoma"/>
          <w:bCs/>
          <w:kern w:val="2"/>
          <w:lang w:eastAsia="zh-CN" w:bidi="en-US"/>
        </w:rPr>
        <w:t>Киришского</w:t>
      </w:r>
      <w:proofErr w:type="spellEnd"/>
      <w:r w:rsidRPr="00066D8D">
        <w:rPr>
          <w:rFonts w:eastAsia="Andale Sans UI" w:cs="Tahoma"/>
          <w:bCs/>
          <w:kern w:val="2"/>
          <w:lang w:eastAsia="zh-CN" w:bidi="en-US"/>
        </w:rPr>
        <w:t xml:space="preserve"> муниципального района</w:t>
      </w:r>
    </w:p>
    <w:p w:rsidR="00BC1DF9"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w:t>
      </w:r>
      <w:r w:rsidR="00896776">
        <w:rPr>
          <w:rFonts w:eastAsia="Andale Sans UI" w:cs="Tahoma"/>
          <w:bCs/>
          <w:kern w:val="2"/>
          <w:lang w:eastAsia="zh-CN" w:bidi="en-US"/>
        </w:rPr>
        <w:t>4</w:t>
      </w:r>
      <w:r w:rsidR="00BC1DF9">
        <w:rPr>
          <w:rFonts w:eastAsia="Andale Sans UI" w:cs="Tahoma"/>
          <w:bCs/>
          <w:kern w:val="2"/>
          <w:lang w:eastAsia="zh-CN" w:bidi="en-US"/>
        </w:rPr>
        <w:t xml:space="preserve"> квартал </w:t>
      </w:r>
    </w:p>
    <w:p w:rsidR="00DE66A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 20</w:t>
      </w:r>
      <w:r w:rsidR="00BC1DF9">
        <w:rPr>
          <w:rFonts w:eastAsia="Andale Sans UI" w:cs="Tahoma"/>
          <w:bCs/>
          <w:kern w:val="2"/>
          <w:lang w:eastAsia="zh-CN" w:bidi="en-US"/>
        </w:rPr>
        <w:t>22</w:t>
      </w:r>
      <w:r w:rsidRPr="00066D8D">
        <w:rPr>
          <w:rFonts w:eastAsia="Andale Sans UI" w:cs="Tahoma"/>
          <w:bCs/>
          <w:kern w:val="2"/>
          <w:lang w:eastAsia="zh-CN" w:bidi="en-US"/>
        </w:rPr>
        <w:t xml:space="preserve"> год</w:t>
      </w:r>
      <w:r w:rsidR="00BC1DF9">
        <w:rPr>
          <w:rFonts w:eastAsia="Andale Sans UI" w:cs="Tahoma"/>
          <w:bCs/>
          <w:kern w:val="2"/>
          <w:lang w:eastAsia="zh-CN" w:bidi="en-US"/>
        </w:rPr>
        <w:t>а</w:t>
      </w:r>
    </w:p>
    <w:p w:rsidR="00066D8D" w:rsidRDefault="00066D8D" w:rsidP="00DE66AD">
      <w:pPr>
        <w:jc w:val="both"/>
        <w:rPr>
          <w:rFonts w:eastAsia="Andale Sans UI" w:cs="Tahoma"/>
          <w:b/>
          <w:bCs/>
          <w:kern w:val="2"/>
          <w:lang w:eastAsia="zh-CN" w:bidi="en-US"/>
        </w:rPr>
      </w:pPr>
    </w:p>
    <w:p w:rsidR="00066D8D" w:rsidRDefault="00066D8D" w:rsidP="00DE66AD">
      <w:pPr>
        <w:jc w:val="both"/>
        <w:rPr>
          <w:sz w:val="28"/>
          <w:szCs w:val="28"/>
          <w:shd w:val="clear" w:color="auto" w:fill="FFFFFF"/>
        </w:rPr>
      </w:pPr>
    </w:p>
    <w:p w:rsidR="00066D8D" w:rsidRPr="00066D8D" w:rsidRDefault="00066D8D" w:rsidP="00066D8D">
      <w:pPr>
        <w:pStyle w:val="Standard"/>
        <w:ind w:firstLine="567"/>
        <w:jc w:val="both"/>
        <w:rPr>
          <w:bCs/>
          <w:lang w:val="ru-RU"/>
        </w:rPr>
      </w:pPr>
      <w:r w:rsidRPr="00066D8D">
        <w:rPr>
          <w:shd w:val="clear" w:color="auto" w:fill="FFFFFF"/>
          <w:lang w:val="ru-RU"/>
        </w:rPr>
        <w:t xml:space="preserve">В соответствии с Порядком осуществления антикоррупционного мониторинга на территории муниципального образования Будогощское городское поселение </w:t>
      </w:r>
      <w:proofErr w:type="spellStart"/>
      <w:r w:rsidRPr="00066D8D">
        <w:rPr>
          <w:shd w:val="clear" w:color="auto" w:fill="FFFFFF"/>
          <w:lang w:val="ru-RU"/>
        </w:rPr>
        <w:t>Киришского</w:t>
      </w:r>
      <w:proofErr w:type="spellEnd"/>
      <w:r w:rsidRPr="00066D8D">
        <w:rPr>
          <w:shd w:val="clear" w:color="auto" w:fill="FFFFFF"/>
          <w:lang w:val="ru-RU"/>
        </w:rPr>
        <w:t xml:space="preserve"> муниципального района Ленинградской области, протоколом комиссии </w:t>
      </w:r>
      <w:r w:rsidRPr="00066D8D">
        <w:rPr>
          <w:bCs/>
          <w:lang w:val="ru-RU"/>
        </w:rPr>
        <w:t xml:space="preserve">по противодействию коррупции в муниципальном образовании Будогощское городское поселение </w:t>
      </w:r>
      <w:proofErr w:type="spellStart"/>
      <w:r w:rsidRPr="00066D8D">
        <w:rPr>
          <w:bCs/>
          <w:lang w:val="ru-RU"/>
        </w:rPr>
        <w:t>Киришского</w:t>
      </w:r>
      <w:proofErr w:type="spellEnd"/>
      <w:r w:rsidRPr="00066D8D">
        <w:rPr>
          <w:bCs/>
          <w:lang w:val="ru-RU"/>
        </w:rPr>
        <w:t xml:space="preserve"> муниципального района Ленинградской области</w:t>
      </w:r>
      <w:r>
        <w:rPr>
          <w:bCs/>
          <w:lang w:val="ru-RU"/>
        </w:rPr>
        <w:t xml:space="preserve"> от </w:t>
      </w:r>
      <w:r w:rsidR="00BC1DF9">
        <w:rPr>
          <w:bCs/>
          <w:lang w:val="ru-RU"/>
        </w:rPr>
        <w:t>2</w:t>
      </w:r>
      <w:r w:rsidR="000E4D2D">
        <w:rPr>
          <w:bCs/>
          <w:lang w:val="ru-RU"/>
        </w:rPr>
        <w:t>6</w:t>
      </w:r>
      <w:r w:rsidR="00DE4C38">
        <w:rPr>
          <w:bCs/>
          <w:lang w:val="ru-RU"/>
        </w:rPr>
        <w:t>.0</w:t>
      </w:r>
      <w:r w:rsidR="000E4D2D">
        <w:rPr>
          <w:bCs/>
          <w:lang w:val="ru-RU"/>
        </w:rPr>
        <w:t>9</w:t>
      </w:r>
      <w:r w:rsidR="00DE4C38">
        <w:rPr>
          <w:bCs/>
          <w:lang w:val="ru-RU"/>
        </w:rPr>
        <w:t>.20</w:t>
      </w:r>
      <w:r w:rsidR="00BC1DF9">
        <w:rPr>
          <w:bCs/>
          <w:lang w:val="ru-RU"/>
        </w:rPr>
        <w:t xml:space="preserve">22 </w:t>
      </w:r>
      <w:r w:rsidR="000C7035">
        <w:rPr>
          <w:bCs/>
          <w:lang w:val="ru-RU"/>
        </w:rPr>
        <w:t>г.</w:t>
      </w:r>
    </w:p>
    <w:p w:rsidR="00066D8D" w:rsidRPr="00066D8D" w:rsidRDefault="00066D8D" w:rsidP="00066D8D">
      <w:pPr>
        <w:widowControl w:val="0"/>
        <w:suppressAutoHyphens/>
        <w:autoSpaceDN w:val="0"/>
        <w:jc w:val="both"/>
        <w:rPr>
          <w:rFonts w:eastAsia="Lucida Sans Unicode" w:cs="Tahoma"/>
          <w:bCs/>
          <w:color w:val="000000"/>
          <w:kern w:val="3"/>
          <w:lang w:eastAsia="en-US" w:bidi="en-US"/>
        </w:rPr>
      </w:pPr>
    </w:p>
    <w:p w:rsidR="00066D8D" w:rsidRDefault="00DE66AD" w:rsidP="00612200">
      <w:pPr>
        <w:ind w:firstLine="567"/>
        <w:jc w:val="both"/>
        <w:rPr>
          <w:rFonts w:eastAsia="Andale Sans UI" w:cs="Tahoma"/>
          <w:bCs/>
          <w:kern w:val="2"/>
          <w:lang w:eastAsia="zh-CN" w:bidi="en-US"/>
        </w:rPr>
      </w:pPr>
      <w:r w:rsidRPr="00B91946">
        <w:rPr>
          <w:shd w:val="clear" w:color="auto" w:fill="FFFFFF"/>
        </w:rPr>
        <w:t xml:space="preserve">1. Утвердить </w:t>
      </w:r>
      <w:r w:rsidR="00612200">
        <w:rPr>
          <w:shd w:val="clear" w:color="auto" w:fill="FFFFFF"/>
        </w:rPr>
        <w:t xml:space="preserve">прилагаемое </w:t>
      </w:r>
      <w:r w:rsidR="00066D8D">
        <w:rPr>
          <w:shd w:val="clear" w:color="auto" w:fill="FFFFFF"/>
        </w:rPr>
        <w:t xml:space="preserve">Заключение о результатах антикоррупционного мониторинга </w:t>
      </w:r>
      <w:r w:rsidRPr="00B91946">
        <w:rPr>
          <w:shd w:val="clear" w:color="auto" w:fill="FFFFFF"/>
        </w:rPr>
        <w:t xml:space="preserve"> </w:t>
      </w:r>
      <w:r w:rsidR="00066D8D" w:rsidRPr="00066D8D">
        <w:rPr>
          <w:rFonts w:eastAsia="Andale Sans UI" w:cs="Tahoma"/>
          <w:bCs/>
          <w:kern w:val="2"/>
          <w:lang w:eastAsia="zh-CN" w:bidi="en-US"/>
        </w:rPr>
        <w:t>на территории муниципального образования</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Будогощское городское поселение</w:t>
      </w:r>
      <w:r w:rsidR="00066D8D">
        <w:rPr>
          <w:rFonts w:eastAsia="Andale Sans UI" w:cs="Tahoma"/>
          <w:bCs/>
          <w:kern w:val="2"/>
          <w:lang w:eastAsia="zh-CN" w:bidi="en-US"/>
        </w:rPr>
        <w:t xml:space="preserve"> </w:t>
      </w:r>
      <w:proofErr w:type="spellStart"/>
      <w:r w:rsidR="00066D8D" w:rsidRPr="00066D8D">
        <w:rPr>
          <w:rFonts w:eastAsia="Andale Sans UI" w:cs="Tahoma"/>
          <w:bCs/>
          <w:kern w:val="2"/>
          <w:lang w:eastAsia="zh-CN" w:bidi="en-US"/>
        </w:rPr>
        <w:t>Киришского</w:t>
      </w:r>
      <w:proofErr w:type="spellEnd"/>
      <w:r w:rsidR="00066D8D" w:rsidRPr="00066D8D">
        <w:rPr>
          <w:rFonts w:eastAsia="Andale Sans UI" w:cs="Tahoma"/>
          <w:bCs/>
          <w:kern w:val="2"/>
          <w:lang w:eastAsia="zh-CN" w:bidi="en-US"/>
        </w:rPr>
        <w:t xml:space="preserve"> муниципального района</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w:t>
      </w:r>
      <w:r w:rsidR="00896776">
        <w:rPr>
          <w:rFonts w:eastAsia="Andale Sans UI" w:cs="Tahoma"/>
          <w:bCs/>
          <w:kern w:val="2"/>
          <w:lang w:eastAsia="zh-CN" w:bidi="en-US"/>
        </w:rPr>
        <w:t>4</w:t>
      </w:r>
      <w:r w:rsidR="00BC1DF9">
        <w:rPr>
          <w:rFonts w:eastAsia="Andale Sans UI" w:cs="Tahoma"/>
          <w:bCs/>
          <w:kern w:val="2"/>
          <w:lang w:eastAsia="zh-CN" w:bidi="en-US"/>
        </w:rPr>
        <w:t xml:space="preserve"> квартал </w:t>
      </w:r>
      <w:r w:rsidR="00066D8D" w:rsidRPr="00066D8D">
        <w:rPr>
          <w:rFonts w:eastAsia="Andale Sans UI" w:cs="Tahoma"/>
          <w:bCs/>
          <w:kern w:val="2"/>
          <w:lang w:eastAsia="zh-CN" w:bidi="en-US"/>
        </w:rPr>
        <w:t xml:space="preserve"> 20</w:t>
      </w:r>
      <w:r w:rsidR="00BC1DF9">
        <w:rPr>
          <w:rFonts w:eastAsia="Andale Sans UI" w:cs="Tahoma"/>
          <w:bCs/>
          <w:kern w:val="2"/>
          <w:lang w:eastAsia="zh-CN" w:bidi="en-US"/>
        </w:rPr>
        <w:t>22</w:t>
      </w:r>
      <w:r w:rsidR="00066D8D" w:rsidRPr="00066D8D">
        <w:rPr>
          <w:rFonts w:eastAsia="Andale Sans UI" w:cs="Tahoma"/>
          <w:bCs/>
          <w:kern w:val="2"/>
          <w:lang w:eastAsia="zh-CN" w:bidi="en-US"/>
        </w:rPr>
        <w:t xml:space="preserve"> год</w:t>
      </w:r>
      <w:r w:rsidR="00066D8D">
        <w:rPr>
          <w:rFonts w:eastAsia="Andale Sans UI" w:cs="Tahoma"/>
          <w:bCs/>
          <w:kern w:val="2"/>
          <w:lang w:eastAsia="zh-CN" w:bidi="en-US"/>
        </w:rPr>
        <w:t xml:space="preserve"> согласно приложению.</w:t>
      </w:r>
    </w:p>
    <w:p w:rsidR="00066D8D" w:rsidRPr="00066D8D" w:rsidRDefault="00066D8D" w:rsidP="00612200">
      <w:pPr>
        <w:ind w:firstLine="567"/>
        <w:jc w:val="both"/>
        <w:rPr>
          <w:rFonts w:eastAsia="Andale Sans UI" w:cs="Tahoma"/>
          <w:bCs/>
          <w:kern w:val="2"/>
          <w:lang w:eastAsia="zh-CN" w:bidi="en-US"/>
        </w:rPr>
      </w:pPr>
      <w:r>
        <w:rPr>
          <w:rFonts w:eastAsia="Andale Sans UI" w:cs="Tahoma"/>
          <w:bCs/>
          <w:kern w:val="2"/>
          <w:lang w:eastAsia="zh-CN" w:bidi="en-US"/>
        </w:rPr>
        <w:t xml:space="preserve">2. </w:t>
      </w:r>
      <w:r w:rsidR="00612200">
        <w:rPr>
          <w:rFonts w:eastAsia="Andale Sans UI" w:cs="Tahoma"/>
          <w:bCs/>
          <w:kern w:val="2"/>
          <w:lang w:eastAsia="zh-CN" w:bidi="en-US"/>
        </w:rPr>
        <w:t>Опубликовать настоящее распоряжение в газете «</w:t>
      </w:r>
      <w:proofErr w:type="spellStart"/>
      <w:r w:rsidR="00612200">
        <w:rPr>
          <w:rFonts w:eastAsia="Andale Sans UI" w:cs="Tahoma"/>
          <w:bCs/>
          <w:kern w:val="2"/>
          <w:lang w:eastAsia="zh-CN" w:bidi="en-US"/>
        </w:rPr>
        <w:t>Будогощский</w:t>
      </w:r>
      <w:proofErr w:type="spellEnd"/>
      <w:r w:rsidR="00612200">
        <w:rPr>
          <w:rFonts w:eastAsia="Andale Sans UI" w:cs="Tahoma"/>
          <w:bCs/>
          <w:kern w:val="2"/>
          <w:lang w:eastAsia="zh-CN" w:bidi="en-US"/>
        </w:rPr>
        <w:t xml:space="preserve"> вестник» и </w:t>
      </w:r>
      <w:r w:rsidR="000C7035">
        <w:rPr>
          <w:rFonts w:eastAsia="Andale Sans UI" w:cs="Tahoma"/>
          <w:bCs/>
          <w:kern w:val="2"/>
          <w:lang w:eastAsia="zh-CN" w:bidi="en-US"/>
        </w:rPr>
        <w:t xml:space="preserve">разместить </w:t>
      </w:r>
      <w:r w:rsidR="00612200">
        <w:rPr>
          <w:rFonts w:eastAsia="Andale Sans UI" w:cs="Tahoma"/>
          <w:bCs/>
          <w:kern w:val="2"/>
          <w:lang w:eastAsia="zh-CN" w:bidi="en-US"/>
        </w:rPr>
        <w:t>на</w:t>
      </w:r>
      <w:r>
        <w:rPr>
          <w:rFonts w:eastAsia="Andale Sans UI" w:cs="Tahoma"/>
          <w:bCs/>
          <w:kern w:val="2"/>
          <w:lang w:eastAsia="zh-CN" w:bidi="en-US"/>
        </w:rPr>
        <w:t xml:space="preserve"> </w:t>
      </w:r>
      <w:r w:rsidR="00612200">
        <w:rPr>
          <w:rFonts w:eastAsia="Andale Sans UI" w:cs="Tahoma"/>
          <w:bCs/>
          <w:kern w:val="2"/>
          <w:lang w:eastAsia="zh-CN" w:bidi="en-US"/>
        </w:rPr>
        <w:t xml:space="preserve">официальном сайте </w:t>
      </w:r>
      <w:proofErr w:type="spellStart"/>
      <w:r w:rsidR="00612200">
        <w:rPr>
          <w:rFonts w:eastAsia="Andale Sans UI" w:cs="Tahoma"/>
          <w:bCs/>
          <w:kern w:val="2"/>
          <w:lang w:eastAsia="zh-CN" w:bidi="en-US"/>
        </w:rPr>
        <w:t>Будогощского</w:t>
      </w:r>
      <w:proofErr w:type="spellEnd"/>
      <w:r w:rsidR="00612200">
        <w:rPr>
          <w:rFonts w:eastAsia="Andale Sans UI" w:cs="Tahoma"/>
          <w:bCs/>
          <w:kern w:val="2"/>
          <w:lang w:eastAsia="zh-CN" w:bidi="en-US"/>
        </w:rPr>
        <w:t xml:space="preserve"> городского поселения.</w:t>
      </w:r>
    </w:p>
    <w:p w:rsidR="00734178" w:rsidRPr="00B91946" w:rsidRDefault="00612200" w:rsidP="00612200">
      <w:pPr>
        <w:ind w:firstLine="567"/>
        <w:jc w:val="both"/>
      </w:pPr>
      <w:r>
        <w:rPr>
          <w:shd w:val="clear" w:color="auto" w:fill="FFFFFF"/>
        </w:rPr>
        <w:t>3</w:t>
      </w:r>
      <w:r w:rsidR="00DE66AD" w:rsidRPr="00B91946">
        <w:rPr>
          <w:shd w:val="clear" w:color="auto" w:fill="FFFFFF"/>
        </w:rPr>
        <w:t xml:space="preserve">. </w:t>
      </w:r>
      <w:proofErr w:type="gramStart"/>
      <w:r w:rsidR="00DE66AD" w:rsidRPr="00B91946">
        <w:rPr>
          <w:shd w:val="clear" w:color="auto" w:fill="FFFFFF"/>
        </w:rPr>
        <w:t>Контроль за</w:t>
      </w:r>
      <w:proofErr w:type="gramEnd"/>
      <w:r w:rsidR="00DE66AD" w:rsidRPr="00B91946">
        <w:rPr>
          <w:shd w:val="clear" w:color="auto" w:fill="FFFFFF"/>
        </w:rPr>
        <w:t xml:space="preserve"> исполнением настоящего распоряжения оставляю за собой.</w:t>
      </w:r>
    </w:p>
    <w:p w:rsidR="00734178" w:rsidRPr="00B91946" w:rsidRDefault="00734178" w:rsidP="00DE66AD">
      <w:pPr>
        <w:jc w:val="both"/>
      </w:pPr>
      <w:r w:rsidRPr="00B91946">
        <w:tab/>
      </w:r>
    </w:p>
    <w:p w:rsidR="00734178" w:rsidRPr="00B91946" w:rsidRDefault="00734178" w:rsidP="00734178">
      <w:pPr>
        <w:ind w:firstLine="708"/>
        <w:jc w:val="both"/>
      </w:pPr>
    </w:p>
    <w:p w:rsidR="00734178" w:rsidRPr="00B91946" w:rsidRDefault="00734178" w:rsidP="00734178">
      <w:pPr>
        <w:jc w:val="both"/>
      </w:pPr>
    </w:p>
    <w:p w:rsidR="00734178" w:rsidRPr="00B91946" w:rsidRDefault="00734178" w:rsidP="00734178">
      <w:pPr>
        <w:jc w:val="both"/>
      </w:pPr>
      <w:r w:rsidRPr="00B91946">
        <w:t xml:space="preserve">Глава администрации                                                                   </w:t>
      </w:r>
      <w:proofErr w:type="spellStart"/>
      <w:r w:rsidR="009903C3" w:rsidRPr="00B91946">
        <w:t>И.Е.Резинкин</w:t>
      </w:r>
      <w:proofErr w:type="spellEnd"/>
    </w:p>
    <w:p w:rsidR="00734178" w:rsidRPr="00B91946" w:rsidRDefault="00734178" w:rsidP="00734178">
      <w:pPr>
        <w:jc w:val="both"/>
      </w:pPr>
    </w:p>
    <w:p w:rsidR="00734178" w:rsidRPr="00B91946" w:rsidRDefault="00734178" w:rsidP="00734178">
      <w:pPr>
        <w:jc w:val="both"/>
      </w:pPr>
    </w:p>
    <w:p w:rsidR="00DE66AD" w:rsidRPr="00B91946" w:rsidRDefault="00DE66AD" w:rsidP="00734178">
      <w:pPr>
        <w:jc w:val="both"/>
      </w:pPr>
    </w:p>
    <w:p w:rsidR="00DE66AD" w:rsidRPr="00B91946" w:rsidRDefault="00DE66AD" w:rsidP="00734178">
      <w:pPr>
        <w:jc w:val="both"/>
      </w:pPr>
    </w:p>
    <w:p w:rsidR="00DE66AD" w:rsidRPr="00B91946" w:rsidRDefault="00DE66AD" w:rsidP="00734178">
      <w:pPr>
        <w:jc w:val="both"/>
      </w:pPr>
    </w:p>
    <w:p w:rsidR="00DE66AD" w:rsidRDefault="00DE66AD" w:rsidP="00734178">
      <w:pPr>
        <w:jc w:val="both"/>
      </w:pPr>
    </w:p>
    <w:p w:rsidR="000C7035" w:rsidRDefault="000C7035" w:rsidP="00734178">
      <w:pPr>
        <w:jc w:val="both"/>
      </w:pPr>
    </w:p>
    <w:p w:rsidR="000C7035" w:rsidRDefault="000C7035" w:rsidP="00734178">
      <w:pPr>
        <w:jc w:val="both"/>
      </w:pPr>
    </w:p>
    <w:p w:rsidR="00DE66AD" w:rsidRDefault="00DE66AD" w:rsidP="00734178">
      <w:pPr>
        <w:jc w:val="both"/>
        <w:rPr>
          <w:sz w:val="28"/>
          <w:szCs w:val="28"/>
        </w:rPr>
      </w:pPr>
    </w:p>
    <w:p w:rsidR="00734178" w:rsidRDefault="00734178" w:rsidP="00734178">
      <w:pPr>
        <w:jc w:val="both"/>
        <w:rPr>
          <w:sz w:val="16"/>
          <w:szCs w:val="16"/>
        </w:rPr>
      </w:pPr>
    </w:p>
    <w:p w:rsidR="0061054B" w:rsidRDefault="00734178" w:rsidP="00734178">
      <w:pPr>
        <w:jc w:val="both"/>
        <w:rPr>
          <w:sz w:val="16"/>
          <w:szCs w:val="16"/>
        </w:rPr>
      </w:pPr>
      <w:r>
        <w:rPr>
          <w:sz w:val="16"/>
          <w:szCs w:val="16"/>
        </w:rPr>
        <w:t>Разослано: в дело-2, прокуратура</w:t>
      </w:r>
      <w:r w:rsidR="003726A4">
        <w:rPr>
          <w:sz w:val="16"/>
          <w:szCs w:val="16"/>
        </w:rPr>
        <w:t xml:space="preserve">, </w:t>
      </w:r>
    </w:p>
    <w:p w:rsidR="006B547D" w:rsidRDefault="006B547D" w:rsidP="000C7035">
      <w:pPr>
        <w:jc w:val="right"/>
        <w:rPr>
          <w:sz w:val="20"/>
          <w:szCs w:val="20"/>
        </w:rPr>
      </w:pPr>
    </w:p>
    <w:p w:rsidR="00843BE0" w:rsidRDefault="00843BE0"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612200" w:rsidRPr="000C7035" w:rsidRDefault="00612200" w:rsidP="000C7035">
      <w:pPr>
        <w:jc w:val="right"/>
        <w:rPr>
          <w:sz w:val="20"/>
          <w:szCs w:val="20"/>
        </w:rPr>
      </w:pPr>
      <w:r w:rsidRPr="000C7035">
        <w:rPr>
          <w:sz w:val="20"/>
          <w:szCs w:val="20"/>
        </w:rPr>
        <w:lastRenderedPageBreak/>
        <w:t>Утверждено</w:t>
      </w:r>
      <w:r w:rsidR="000C7035">
        <w:rPr>
          <w:sz w:val="20"/>
          <w:szCs w:val="20"/>
        </w:rPr>
        <w:t>:</w:t>
      </w:r>
    </w:p>
    <w:p w:rsidR="00612200" w:rsidRPr="000C7035" w:rsidRDefault="00843BE0" w:rsidP="000C7035">
      <w:pPr>
        <w:jc w:val="right"/>
        <w:rPr>
          <w:sz w:val="20"/>
          <w:szCs w:val="20"/>
        </w:rPr>
      </w:pPr>
      <w:r>
        <w:rPr>
          <w:sz w:val="20"/>
          <w:szCs w:val="20"/>
        </w:rPr>
        <w:t>Постановлением</w:t>
      </w:r>
      <w:r w:rsidR="000C7035">
        <w:rPr>
          <w:sz w:val="20"/>
          <w:szCs w:val="20"/>
        </w:rPr>
        <w:t xml:space="preserve"> главы </w:t>
      </w:r>
      <w:r w:rsidR="00612200" w:rsidRPr="000C7035">
        <w:rPr>
          <w:sz w:val="20"/>
          <w:szCs w:val="20"/>
        </w:rPr>
        <w:t>администрации</w:t>
      </w:r>
    </w:p>
    <w:p w:rsidR="00612200" w:rsidRPr="000C7035" w:rsidRDefault="00612200" w:rsidP="000C7035">
      <w:pPr>
        <w:jc w:val="right"/>
        <w:rPr>
          <w:sz w:val="20"/>
          <w:szCs w:val="20"/>
        </w:rPr>
      </w:pPr>
      <w:proofErr w:type="spellStart"/>
      <w:r w:rsidRPr="000C7035">
        <w:rPr>
          <w:sz w:val="20"/>
          <w:szCs w:val="20"/>
        </w:rPr>
        <w:t>Будогощского</w:t>
      </w:r>
      <w:proofErr w:type="spellEnd"/>
      <w:r w:rsidRPr="000C7035">
        <w:rPr>
          <w:sz w:val="20"/>
          <w:szCs w:val="20"/>
        </w:rPr>
        <w:t xml:space="preserve"> городского поселения</w:t>
      </w:r>
    </w:p>
    <w:p w:rsidR="00612200" w:rsidRPr="000C7035" w:rsidRDefault="00612200" w:rsidP="000C7035">
      <w:pPr>
        <w:jc w:val="right"/>
        <w:rPr>
          <w:sz w:val="20"/>
          <w:szCs w:val="20"/>
        </w:rPr>
      </w:pPr>
      <w:r w:rsidRPr="000C7035">
        <w:rPr>
          <w:sz w:val="20"/>
          <w:szCs w:val="20"/>
        </w:rPr>
        <w:t>муниципального района</w:t>
      </w:r>
    </w:p>
    <w:p w:rsidR="00612200" w:rsidRPr="000C7035" w:rsidRDefault="000C7035" w:rsidP="000C7035">
      <w:pPr>
        <w:jc w:val="right"/>
        <w:rPr>
          <w:sz w:val="20"/>
          <w:szCs w:val="20"/>
        </w:rPr>
      </w:pPr>
      <w:r>
        <w:rPr>
          <w:sz w:val="20"/>
          <w:szCs w:val="20"/>
        </w:rPr>
        <w:t>от</w:t>
      </w:r>
      <w:r w:rsidR="00E948C1">
        <w:rPr>
          <w:sz w:val="20"/>
          <w:szCs w:val="20"/>
        </w:rPr>
        <w:t xml:space="preserve"> </w:t>
      </w:r>
      <w:r w:rsidR="00896776">
        <w:rPr>
          <w:sz w:val="20"/>
          <w:szCs w:val="20"/>
        </w:rPr>
        <w:t>28.12</w:t>
      </w:r>
      <w:r w:rsidR="00E948C1">
        <w:rPr>
          <w:sz w:val="20"/>
          <w:szCs w:val="20"/>
        </w:rPr>
        <w:t xml:space="preserve">.2022 </w:t>
      </w:r>
      <w:r w:rsidR="00843BE0">
        <w:rPr>
          <w:sz w:val="20"/>
          <w:szCs w:val="20"/>
        </w:rPr>
        <w:t xml:space="preserve"> № </w:t>
      </w:r>
      <w:r w:rsidR="00896776">
        <w:rPr>
          <w:sz w:val="20"/>
          <w:szCs w:val="20"/>
        </w:rPr>
        <w:t>347</w:t>
      </w:r>
    </w:p>
    <w:p w:rsidR="00D05A44" w:rsidRDefault="00D05A44" w:rsidP="00734178">
      <w:pPr>
        <w:jc w:val="both"/>
        <w:rPr>
          <w:sz w:val="16"/>
          <w:szCs w:val="16"/>
        </w:rPr>
      </w:pPr>
    </w:p>
    <w:p w:rsidR="00B117E6" w:rsidRPr="003726A4" w:rsidRDefault="00B117E6" w:rsidP="00B117E6">
      <w:pPr>
        <w:widowControl w:val="0"/>
        <w:suppressAutoHyphens/>
        <w:ind w:firstLine="705"/>
        <w:jc w:val="center"/>
        <w:rPr>
          <w:rFonts w:eastAsia="Andale Sans UI" w:cs="Tahoma"/>
          <w:b/>
          <w:bCs/>
          <w:kern w:val="2"/>
          <w:sz w:val="14"/>
          <w:lang w:eastAsia="zh-CN" w:bidi="en-US"/>
        </w:rPr>
      </w:pPr>
    </w:p>
    <w:p w:rsidR="00716244" w:rsidRPr="00716244" w:rsidRDefault="00716244" w:rsidP="00716244">
      <w:pPr>
        <w:widowControl w:val="0"/>
        <w:suppressAutoHyphens/>
        <w:ind w:firstLine="705"/>
        <w:jc w:val="center"/>
        <w:rPr>
          <w:rFonts w:eastAsia="Andale Sans UI" w:cs="Tahoma"/>
          <w:b/>
          <w:bCs/>
          <w:kern w:val="2"/>
          <w:lang w:eastAsia="zh-CN" w:bidi="en-US"/>
        </w:rPr>
      </w:pPr>
      <w:r w:rsidRPr="00716244">
        <w:rPr>
          <w:rFonts w:eastAsia="Andale Sans UI" w:cs="Tahoma"/>
          <w:b/>
          <w:bCs/>
          <w:kern w:val="2"/>
          <w:lang w:eastAsia="zh-CN" w:bidi="en-US"/>
        </w:rPr>
        <w:t xml:space="preserve">Заключение </w:t>
      </w:r>
    </w:p>
    <w:p w:rsidR="00716244" w:rsidRPr="00716244" w:rsidRDefault="00716244" w:rsidP="00716244">
      <w:pPr>
        <w:widowControl w:val="0"/>
        <w:suppressAutoHyphens/>
        <w:ind w:firstLine="705"/>
        <w:jc w:val="center"/>
        <w:rPr>
          <w:rFonts w:eastAsia="Andale Sans UI" w:cs="Tahoma"/>
          <w:b/>
          <w:bCs/>
          <w:kern w:val="2"/>
          <w:lang w:eastAsia="zh-CN" w:bidi="en-US"/>
        </w:rPr>
      </w:pPr>
      <w:r w:rsidRPr="00716244">
        <w:rPr>
          <w:rFonts w:eastAsia="Andale Sans UI" w:cs="Tahoma"/>
          <w:b/>
          <w:bCs/>
          <w:kern w:val="2"/>
          <w:lang w:eastAsia="zh-CN" w:bidi="en-US"/>
        </w:rPr>
        <w:t xml:space="preserve">о результатах антикоррупционного мониторинга на территории муниципального образования Будогощское городское поселение </w:t>
      </w:r>
      <w:proofErr w:type="spellStart"/>
      <w:r w:rsidRPr="00716244">
        <w:rPr>
          <w:rFonts w:eastAsia="Andale Sans UI" w:cs="Tahoma"/>
          <w:b/>
          <w:bCs/>
          <w:kern w:val="2"/>
          <w:lang w:eastAsia="zh-CN" w:bidi="en-US"/>
        </w:rPr>
        <w:t>Киришского</w:t>
      </w:r>
      <w:proofErr w:type="spellEnd"/>
      <w:r w:rsidRPr="00716244">
        <w:rPr>
          <w:rFonts w:eastAsia="Andale Sans UI" w:cs="Tahoma"/>
          <w:b/>
          <w:bCs/>
          <w:kern w:val="2"/>
          <w:lang w:eastAsia="zh-CN" w:bidi="en-US"/>
        </w:rPr>
        <w:t xml:space="preserve"> муниципального ра</w:t>
      </w:r>
      <w:r w:rsidR="00896776">
        <w:rPr>
          <w:rFonts w:eastAsia="Andale Sans UI" w:cs="Tahoma"/>
          <w:b/>
          <w:bCs/>
          <w:kern w:val="2"/>
          <w:lang w:eastAsia="zh-CN" w:bidi="en-US"/>
        </w:rPr>
        <w:t>йона Ленинградской области за  4</w:t>
      </w:r>
      <w:r w:rsidRPr="00716244">
        <w:rPr>
          <w:rFonts w:eastAsia="Andale Sans UI" w:cs="Tahoma"/>
          <w:b/>
          <w:bCs/>
          <w:kern w:val="2"/>
          <w:lang w:eastAsia="zh-CN" w:bidi="en-US"/>
        </w:rPr>
        <w:t xml:space="preserve"> квартал 2022 год</w:t>
      </w:r>
    </w:p>
    <w:p w:rsidR="00716244" w:rsidRPr="00716244" w:rsidRDefault="00716244" w:rsidP="00716244">
      <w:pPr>
        <w:widowControl w:val="0"/>
        <w:suppressAutoHyphens/>
        <w:ind w:firstLine="705"/>
        <w:jc w:val="center"/>
        <w:rPr>
          <w:rFonts w:eastAsia="Andale Sans UI" w:cs="Tahoma"/>
          <w:kern w:val="2"/>
          <w:lang w:eastAsia="zh-CN" w:bidi="en-US"/>
        </w:rPr>
      </w:pP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В соответствии с Порядком проведения антикоррупционного мониторинга </w:t>
      </w:r>
      <w:r w:rsidRPr="0005114D">
        <w:rPr>
          <w:rFonts w:eastAsia="Andale Sans UI" w:cs="Tahoma"/>
          <w:bCs/>
          <w:kern w:val="2"/>
          <w:lang w:eastAsia="zh-CN" w:bidi="en-US"/>
        </w:rPr>
        <w:t xml:space="preserve">на территории муниципального образования Будогощское городское поселение </w:t>
      </w:r>
      <w:proofErr w:type="spellStart"/>
      <w:r w:rsidRPr="0005114D">
        <w:rPr>
          <w:rFonts w:eastAsia="Andale Sans UI" w:cs="Tahoma"/>
          <w:bCs/>
          <w:kern w:val="2"/>
          <w:lang w:eastAsia="zh-CN" w:bidi="en-US"/>
        </w:rPr>
        <w:t>Киришского</w:t>
      </w:r>
      <w:proofErr w:type="spellEnd"/>
      <w:r w:rsidRPr="0005114D">
        <w:rPr>
          <w:rFonts w:eastAsia="Andale Sans UI" w:cs="Tahoma"/>
          <w:bCs/>
          <w:kern w:val="2"/>
          <w:lang w:eastAsia="zh-CN" w:bidi="en-US"/>
        </w:rPr>
        <w:t xml:space="preserve"> муниципального района Ленинградской области</w:t>
      </w:r>
      <w:r w:rsidRPr="0005114D">
        <w:rPr>
          <w:rFonts w:eastAsia="Andale Sans UI" w:cs="Tahoma"/>
          <w:kern w:val="2"/>
          <w:lang w:eastAsia="zh-CN" w:bidi="en-US"/>
        </w:rPr>
        <w:t xml:space="preserve">, утвержденным постановлением администрации МО Будогощское городское поселение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муниципального района Ленинградской области  от 02.06.2015 № 99, секретарем комиссии по противодействию коррупции в администрации поселения, проведен антикоррупционный мониторинг за  4 квартал 2022 год.</w:t>
      </w:r>
    </w:p>
    <w:p w:rsidR="0005114D" w:rsidRPr="0005114D" w:rsidRDefault="0005114D" w:rsidP="0005114D">
      <w:pPr>
        <w:widowControl w:val="0"/>
        <w:suppressAutoHyphens/>
        <w:ind w:firstLine="567"/>
        <w:jc w:val="both"/>
        <w:rPr>
          <w:rFonts w:eastAsia="Andale Sans UI" w:cs="Tahoma"/>
          <w:bCs/>
          <w:kern w:val="2"/>
          <w:lang w:eastAsia="zh-CN" w:bidi="en-US"/>
        </w:rPr>
      </w:pPr>
      <w:r w:rsidRPr="0005114D">
        <w:rPr>
          <w:rFonts w:eastAsia="Andale Sans UI" w:cs="Tahoma"/>
          <w:kern w:val="2"/>
          <w:lang w:eastAsia="zh-CN" w:bidi="en-US"/>
        </w:rPr>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муниципального района Ленинградской области. Достижение поставленной цели осуществлялось путем решения задач по сбору и анализу информации, предусмотренной п.2  Порядка проведения антикоррупционного мониторинга </w:t>
      </w:r>
      <w:r w:rsidRPr="0005114D">
        <w:rPr>
          <w:rFonts w:eastAsia="Andale Sans UI" w:cs="Tahoma"/>
          <w:bCs/>
          <w:kern w:val="2"/>
          <w:lang w:eastAsia="zh-CN" w:bidi="en-US"/>
        </w:rPr>
        <w:t xml:space="preserve">на территории муниципального образования Будогощское городское поселение </w:t>
      </w:r>
      <w:proofErr w:type="spellStart"/>
      <w:r w:rsidRPr="0005114D">
        <w:rPr>
          <w:rFonts w:eastAsia="Andale Sans UI" w:cs="Tahoma"/>
          <w:bCs/>
          <w:kern w:val="2"/>
          <w:lang w:eastAsia="zh-CN" w:bidi="en-US"/>
        </w:rPr>
        <w:t>Киришского</w:t>
      </w:r>
      <w:proofErr w:type="spellEnd"/>
      <w:r w:rsidRPr="0005114D">
        <w:rPr>
          <w:rFonts w:eastAsia="Andale Sans UI" w:cs="Tahoma"/>
          <w:bCs/>
          <w:kern w:val="2"/>
          <w:lang w:eastAsia="zh-CN" w:bidi="en-US"/>
        </w:rPr>
        <w:t xml:space="preserve"> муниципального района Ленинградской области.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 Результаты антикоррупционного мониторинга:</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1) состояние работы по </w:t>
      </w:r>
      <w:hyperlink r:id="rId6" w:tooltip="Планы мероприятий" w:history="1">
        <w:r w:rsidRPr="0005114D">
          <w:rPr>
            <w:rStyle w:val="a6"/>
            <w:rFonts w:eastAsia="Andale Sans UI" w:cs="Tahoma"/>
            <w:b/>
            <w:color w:val="auto"/>
            <w:kern w:val="2"/>
            <w:u w:val="none"/>
            <w:lang w:eastAsia="zh-CN" w:bidi="en-US"/>
          </w:rPr>
          <w:t>планированию мероприятий</w:t>
        </w:r>
      </w:hyperlink>
      <w:r w:rsidRPr="0005114D">
        <w:rPr>
          <w:rFonts w:eastAsia="Andale Sans UI" w:cs="Tahoma"/>
          <w:b/>
          <w:kern w:val="2"/>
          <w:lang w:eastAsia="zh-CN" w:bidi="en-US"/>
        </w:rPr>
        <w:t xml:space="preserve"> антикоррупционной направленности и организации их исполнения администрацией </w:t>
      </w:r>
      <w:proofErr w:type="spellStart"/>
      <w:r w:rsidRPr="0005114D">
        <w:rPr>
          <w:rFonts w:eastAsia="Andale Sans UI" w:cs="Tahoma"/>
          <w:b/>
          <w:kern w:val="2"/>
          <w:lang w:eastAsia="zh-CN" w:bidi="en-US"/>
        </w:rPr>
        <w:t>Будогощского</w:t>
      </w:r>
      <w:proofErr w:type="spellEnd"/>
      <w:r w:rsidRPr="0005114D">
        <w:rPr>
          <w:rFonts w:eastAsia="Andale Sans UI" w:cs="Tahoma"/>
          <w:b/>
          <w:kern w:val="2"/>
          <w:lang w:eastAsia="zh-CN" w:bidi="en-US"/>
        </w:rPr>
        <w:t xml:space="preserve"> городского поселения.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В рамках исполнения указанного пункта,  администрацией поселения разработан и утвержден План противодействия коррупции в МО Будогощское городское поселение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муниципального района Ленинградской области 2021-2024 годы. (</w:t>
      </w:r>
      <w:r w:rsidRPr="0005114D">
        <w:rPr>
          <w:rFonts w:eastAsia="Andale Sans UI" w:cs="Tahoma"/>
          <w:bCs/>
          <w:iCs/>
          <w:kern w:val="2"/>
          <w:lang w:eastAsia="zh-CN" w:bidi="ru-RU"/>
        </w:rPr>
        <w:t>Постановление №  266 от 13.10.2021</w:t>
      </w:r>
      <w:r w:rsidRPr="0005114D">
        <w:rPr>
          <w:rFonts w:eastAsia="Andale Sans UI" w:cs="Tahoma"/>
          <w:kern w:val="2"/>
          <w:lang w:eastAsia="zh-CN" w:bidi="en-US"/>
        </w:rPr>
        <w:t>)</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 План размещен на официальном сайте администрации поселения и в газете «</w:t>
      </w:r>
      <w:proofErr w:type="spellStart"/>
      <w:r w:rsidRPr="0005114D">
        <w:rPr>
          <w:rFonts w:eastAsia="Andale Sans UI" w:cs="Tahoma"/>
          <w:kern w:val="2"/>
          <w:lang w:eastAsia="zh-CN" w:bidi="en-US"/>
        </w:rPr>
        <w:t>Будогощский</w:t>
      </w:r>
      <w:proofErr w:type="spellEnd"/>
      <w:r w:rsidRPr="0005114D">
        <w:rPr>
          <w:rFonts w:eastAsia="Andale Sans UI" w:cs="Tahoma"/>
          <w:kern w:val="2"/>
          <w:lang w:eastAsia="zh-CN" w:bidi="en-US"/>
        </w:rPr>
        <w:t xml:space="preserve"> вестник».</w:t>
      </w:r>
    </w:p>
    <w:p w:rsidR="0005114D" w:rsidRPr="0005114D" w:rsidRDefault="0005114D" w:rsidP="0005114D">
      <w:pPr>
        <w:widowControl w:val="0"/>
        <w:suppressAutoHyphens/>
        <w:ind w:firstLine="567"/>
        <w:jc w:val="both"/>
        <w:rPr>
          <w:rFonts w:eastAsia="Andale Sans UI" w:cs="Tahoma"/>
          <w:kern w:val="2"/>
          <w:lang w:eastAsia="zh-CN" w:bidi="en-US"/>
        </w:rPr>
      </w:pPr>
      <w:proofErr w:type="gramStart"/>
      <w:r w:rsidRPr="0005114D">
        <w:rPr>
          <w:rFonts w:eastAsia="Andale Sans UI" w:cs="Tahoma"/>
          <w:kern w:val="2"/>
          <w:lang w:eastAsia="zh-CN" w:bidi="en-US"/>
        </w:rPr>
        <w:t>Мероприятия Плана  включают в себя разделы правового обеспечения противодействия коррупции: организационные и правовые меры противодействия коррупции;  цифровые технологии в противодействии коррупции; антикоррупционная работа; реализация антикоррупционной политики в сфере закупок товаров, работ, услуг.; взаимодействие со средствами массовой информации, гражданами и институтами гражданского общества; образовательные и иные мероприятия, направленные на антикоррупционное просвещение и популяризацию  антикоррупционных стандартов.</w:t>
      </w:r>
      <w:proofErr w:type="gramEnd"/>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7" w:tooltip="Органы местного самоуправления" w:history="1">
        <w:r w:rsidRPr="0005114D">
          <w:rPr>
            <w:rStyle w:val="a6"/>
            <w:rFonts w:eastAsia="Andale Sans UI" w:cs="Tahoma"/>
            <w:b/>
            <w:color w:val="auto"/>
            <w:kern w:val="2"/>
            <w:u w:val="none"/>
            <w:lang w:eastAsia="zh-CN" w:bidi="en-US"/>
          </w:rPr>
          <w:t>органов местного самоуправления</w:t>
        </w:r>
      </w:hyperlink>
      <w:r w:rsidRPr="0005114D">
        <w:rPr>
          <w:rFonts w:eastAsia="Andale Sans UI" w:cs="Tahoma"/>
          <w:b/>
          <w:kern w:val="2"/>
          <w:lang w:eastAsia="zh-CN" w:bidi="en-US"/>
        </w:rPr>
        <w:t xml:space="preserve"> </w:t>
      </w:r>
      <w:proofErr w:type="spellStart"/>
      <w:r w:rsidRPr="0005114D">
        <w:rPr>
          <w:rFonts w:eastAsia="Andale Sans UI" w:cs="Tahoma"/>
          <w:b/>
          <w:kern w:val="2"/>
          <w:lang w:eastAsia="zh-CN" w:bidi="en-US"/>
        </w:rPr>
        <w:t>Будогощского</w:t>
      </w:r>
      <w:proofErr w:type="spellEnd"/>
      <w:r w:rsidRPr="0005114D">
        <w:rPr>
          <w:rFonts w:eastAsia="Andale Sans UI" w:cs="Tahoma"/>
          <w:b/>
          <w:kern w:val="2"/>
          <w:lang w:eastAsia="zh-CN" w:bidi="en-US"/>
        </w:rPr>
        <w:t xml:space="preserve"> городского поселения.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ab/>
        <w:t>Работа по проведению антикоррупционной экспертизы нормативных правовых актов и их проектов осуществлялась на основании Постановления от 19.05.2021 № 130.</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05114D">
        <w:rPr>
          <w:rFonts w:eastAsia="Andale Sans UI" w:cs="Tahoma"/>
          <w:kern w:val="2"/>
          <w:lang w:eastAsia="zh-CN" w:bidi="en-US"/>
        </w:rPr>
        <w:t>коррупциогенных</w:t>
      </w:r>
      <w:proofErr w:type="spellEnd"/>
      <w:r w:rsidRPr="0005114D">
        <w:rPr>
          <w:rFonts w:eastAsia="Andale Sans UI" w:cs="Tahoma"/>
          <w:kern w:val="2"/>
          <w:lang w:eastAsia="zh-CN" w:bidi="en-US"/>
        </w:rPr>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kern w:val="2"/>
          <w:lang w:eastAsia="zh-CN" w:bidi="en-US"/>
        </w:rPr>
        <w:tab/>
        <w:t xml:space="preserve">За четвертый квартал 2022 года проведена антикоррупционная экспертиза в отношении 7 нормативных правовых актов, представленных на экспертизу. По результатам проведенных антикоррупционных экспертиз в нормативных правовых актах </w:t>
      </w:r>
      <w:proofErr w:type="spellStart"/>
      <w:r w:rsidRPr="0005114D">
        <w:rPr>
          <w:rFonts w:eastAsia="Andale Sans UI" w:cs="Tahoma"/>
          <w:kern w:val="2"/>
          <w:lang w:eastAsia="zh-CN" w:bidi="en-US"/>
        </w:rPr>
        <w:t>коррупциогенных</w:t>
      </w:r>
      <w:proofErr w:type="spellEnd"/>
      <w:r w:rsidRPr="0005114D">
        <w:rPr>
          <w:rFonts w:eastAsia="Andale Sans UI" w:cs="Tahoma"/>
          <w:kern w:val="2"/>
          <w:lang w:eastAsia="zh-CN" w:bidi="en-US"/>
        </w:rPr>
        <w:t xml:space="preserve"> факторов не выявлено.  </w:t>
      </w:r>
      <w:r w:rsidRPr="0005114D">
        <w:rPr>
          <w:rFonts w:eastAsia="Andale Sans UI" w:cs="Tahoma"/>
          <w:b/>
          <w:kern w:val="2"/>
          <w:lang w:eastAsia="zh-CN" w:bidi="en-US"/>
        </w:rPr>
        <w:t xml:space="preserve">3) соблюдение квалификационных требований для замещения должностей муниципальной службы; </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kern w:val="2"/>
          <w:lang w:eastAsia="zh-CN" w:bidi="en-US"/>
        </w:rPr>
        <w:t xml:space="preserve">Квалификационные требования к уровню профессионального образования, стажу </w:t>
      </w:r>
      <w:r w:rsidRPr="0005114D">
        <w:rPr>
          <w:rFonts w:eastAsia="Andale Sans UI" w:cs="Tahoma"/>
          <w:kern w:val="2"/>
          <w:lang w:eastAsia="zh-CN" w:bidi="en-US"/>
        </w:rPr>
        <w:lastRenderedPageBreak/>
        <w:t>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4) соблюдение ограничений и запретов, связанных с прохождением муниципальной службы;</w:t>
      </w:r>
    </w:p>
    <w:p w:rsidR="0005114D" w:rsidRPr="0005114D" w:rsidRDefault="0005114D" w:rsidP="0005114D">
      <w:pPr>
        <w:widowControl w:val="0"/>
        <w:suppressAutoHyphens/>
        <w:ind w:firstLine="567"/>
        <w:jc w:val="both"/>
        <w:rPr>
          <w:rFonts w:eastAsia="Andale Sans UI" w:cs="Tahoma"/>
          <w:bCs/>
          <w:kern w:val="2"/>
          <w:lang w:eastAsia="zh-CN" w:bidi="en-US"/>
        </w:rPr>
      </w:pPr>
      <w:r w:rsidRPr="0005114D">
        <w:rPr>
          <w:rFonts w:eastAsia="Andale Sans UI" w:cs="Tahoma"/>
          <w:bCs/>
          <w:kern w:val="2"/>
          <w:lang w:eastAsia="zh-CN" w:bidi="en-US"/>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05114D">
        <w:rPr>
          <w:rFonts w:eastAsia="Andale Sans UI" w:cs="Tahoma"/>
          <w:bCs/>
          <w:kern w:val="2"/>
          <w:lang w:eastAsia="zh-CN" w:bidi="en-US"/>
        </w:rPr>
        <w:t xml:space="preserve">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05114D" w:rsidRPr="0005114D" w:rsidRDefault="0005114D" w:rsidP="0005114D">
      <w:pPr>
        <w:widowControl w:val="0"/>
        <w:suppressAutoHyphens/>
        <w:ind w:firstLine="567"/>
        <w:jc w:val="both"/>
        <w:rPr>
          <w:rFonts w:eastAsia="Andale Sans UI" w:cs="Tahoma"/>
          <w:bCs/>
          <w:kern w:val="2"/>
          <w:lang w:eastAsia="zh-CN" w:bidi="en-US"/>
        </w:rPr>
      </w:pPr>
      <w:r w:rsidRPr="0005114D">
        <w:rPr>
          <w:rFonts w:eastAsia="Andale Sans UI" w:cs="Tahoma"/>
          <w:bCs/>
          <w:kern w:val="2"/>
          <w:lang w:eastAsia="zh-CN" w:bidi="en-US"/>
        </w:rPr>
        <w:t>Как показал анализ полученной информации, в  4 квартале 2022 году  уведомлений о получении подарков и заявлений о выкупе подарков не поступало.</w:t>
      </w:r>
    </w:p>
    <w:p w:rsidR="0005114D" w:rsidRPr="0005114D" w:rsidRDefault="0005114D" w:rsidP="0005114D">
      <w:pPr>
        <w:widowControl w:val="0"/>
        <w:suppressAutoHyphens/>
        <w:ind w:firstLine="567"/>
        <w:jc w:val="both"/>
        <w:rPr>
          <w:rFonts w:eastAsia="Andale Sans UI" w:cs="Tahoma"/>
          <w:bCs/>
          <w:kern w:val="2"/>
          <w:lang w:eastAsia="zh-CN" w:bidi="en-US"/>
        </w:rPr>
      </w:pPr>
      <w:r w:rsidRPr="0005114D">
        <w:rPr>
          <w:rFonts w:eastAsia="Andale Sans UI" w:cs="Tahoma"/>
          <w:bCs/>
          <w:kern w:val="2"/>
          <w:lang w:eastAsia="zh-CN" w:bidi="en-US"/>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4 квартале 2022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05114D" w:rsidRPr="0005114D" w:rsidRDefault="0005114D" w:rsidP="0005114D">
      <w:pPr>
        <w:widowControl w:val="0"/>
        <w:suppressAutoHyphens/>
        <w:ind w:firstLine="567"/>
        <w:jc w:val="both"/>
        <w:rPr>
          <w:rFonts w:eastAsia="Andale Sans UI" w:cs="Tahoma"/>
          <w:bCs/>
          <w:kern w:val="2"/>
          <w:lang w:eastAsia="zh-CN" w:bidi="en-US"/>
        </w:rPr>
      </w:pPr>
      <w:r w:rsidRPr="0005114D">
        <w:rPr>
          <w:rFonts w:eastAsia="Andale Sans UI" w:cs="Tahoma"/>
          <w:bCs/>
          <w:kern w:val="2"/>
          <w:lang w:eastAsia="zh-CN" w:bidi="en-US"/>
        </w:rPr>
        <w:t xml:space="preserve">Муниципальные служащие администрации поселения </w:t>
      </w:r>
      <w:r w:rsidRPr="0005114D">
        <w:rPr>
          <w:rFonts w:eastAsia="Andale Sans UI" w:cs="Tahoma"/>
          <w:kern w:val="2"/>
          <w:lang w:eastAsia="zh-CN" w:bidi="en-US"/>
        </w:rPr>
        <w:t>соблюдают ограничения и запреты, связанные с прохождением муниципальной службы.</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5) соблюдение требований к </w:t>
      </w:r>
      <w:proofErr w:type="gramStart"/>
      <w:r w:rsidRPr="0005114D">
        <w:rPr>
          <w:rFonts w:eastAsia="Andale Sans UI" w:cs="Tahoma"/>
          <w:b/>
          <w:kern w:val="2"/>
          <w:lang w:eastAsia="zh-CN" w:bidi="en-US"/>
        </w:rPr>
        <w:t>служебному</w:t>
      </w:r>
      <w:proofErr w:type="gramEnd"/>
      <w:r w:rsidRPr="0005114D">
        <w:rPr>
          <w:rFonts w:eastAsia="Andale Sans UI" w:cs="Tahoma"/>
          <w:b/>
          <w:kern w:val="2"/>
          <w:lang w:eastAsia="zh-CN" w:bidi="en-US"/>
        </w:rPr>
        <w:t xml:space="preserve"> поведении муниципальных служащих;</w:t>
      </w:r>
    </w:p>
    <w:p w:rsidR="0005114D" w:rsidRPr="0005114D" w:rsidRDefault="0005114D" w:rsidP="0005114D">
      <w:pPr>
        <w:widowControl w:val="0"/>
        <w:suppressAutoHyphens/>
        <w:ind w:firstLine="567"/>
        <w:jc w:val="both"/>
        <w:rPr>
          <w:rFonts w:eastAsia="Andale Sans UI" w:cs="Tahoma"/>
          <w:bCs/>
          <w:kern w:val="2"/>
          <w:lang w:eastAsia="zh-CN" w:bidi="en-US"/>
        </w:rPr>
      </w:pPr>
      <w:proofErr w:type="gramStart"/>
      <w:r w:rsidRPr="0005114D">
        <w:rPr>
          <w:rFonts w:eastAsia="Andale Sans UI" w:cs="Tahoma"/>
          <w:bCs/>
          <w:kern w:val="2"/>
          <w:lang w:eastAsia="zh-CN" w:bidi="en-US"/>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05114D" w:rsidRPr="0005114D" w:rsidRDefault="0005114D" w:rsidP="0005114D">
      <w:pPr>
        <w:widowControl w:val="0"/>
        <w:suppressAutoHyphens/>
        <w:ind w:firstLine="567"/>
        <w:jc w:val="both"/>
        <w:rPr>
          <w:rFonts w:eastAsia="Andale Sans UI" w:cs="Tahoma"/>
          <w:bCs/>
          <w:kern w:val="2"/>
          <w:lang w:eastAsia="zh-CN" w:bidi="en-US"/>
        </w:rPr>
      </w:pPr>
      <w:r w:rsidRPr="0005114D">
        <w:rPr>
          <w:rFonts w:eastAsia="Andale Sans UI" w:cs="Tahoma"/>
          <w:bCs/>
          <w:kern w:val="2"/>
          <w:lang w:eastAsia="zh-CN" w:bidi="en-US"/>
        </w:rPr>
        <w:t>В 4 квартале 2022 года заседания комиссии по соблюдению требований к служебному поведению муниципальных служащих и урегулированию конфликтов интересов не проводились</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Кроме того, в соответствии с требованиями законодательства, организована работа по 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lastRenderedPageBreak/>
        <w:t xml:space="preserve">Обязанность по представлению сведений о доходах, об имуществе и обязательствах имущественного характера возложена на 7 человек,  сведения предоставлены в установленный законом срок. </w:t>
      </w:r>
      <w:r w:rsidRPr="0005114D">
        <w:rPr>
          <w:rFonts w:eastAsia="Andale Sans UI" w:cs="Tahoma"/>
          <w:bCs/>
          <w:kern w:val="2"/>
          <w:lang w:eastAsia="zh-CN" w:bidi="en-US"/>
        </w:rPr>
        <w:t xml:space="preserve">Муниципальные служащие администрации поселения </w:t>
      </w:r>
      <w:r w:rsidRPr="0005114D">
        <w:rPr>
          <w:rFonts w:eastAsia="Andale Sans UI" w:cs="Tahoma"/>
          <w:kern w:val="2"/>
          <w:lang w:eastAsia="zh-CN" w:bidi="en-US"/>
        </w:rPr>
        <w:t xml:space="preserve">соблюдают требования к служебному поведению муниципальных служащих. </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В целях профилактики антикоррупционных правонарушений организован и осуществляется </w:t>
      </w:r>
      <w:proofErr w:type="gramStart"/>
      <w:r w:rsidRPr="0005114D">
        <w:rPr>
          <w:rFonts w:eastAsia="Andale Sans UI" w:cs="Tahoma"/>
          <w:kern w:val="2"/>
          <w:lang w:eastAsia="zh-CN" w:bidi="en-US"/>
        </w:rPr>
        <w:t>контроль за</w:t>
      </w:r>
      <w:proofErr w:type="gramEnd"/>
      <w:r w:rsidRPr="0005114D">
        <w:rPr>
          <w:rFonts w:eastAsia="Andale Sans UI" w:cs="Tahoma"/>
          <w:kern w:val="2"/>
          <w:lang w:eastAsia="zh-CN" w:bidi="en-US"/>
        </w:rPr>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Во 2 квартале  2022 году  справки о доходах, расходах, об имуществе и обязательствах имущественного характера  предоставлены в установленный законом срок, (срок предоставления до 30.04.2022)</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7) работа комиссии по соблюдению требований к служебному поведению муниципальных служащих и урегулированию конфликтов интересов;</w:t>
      </w:r>
    </w:p>
    <w:p w:rsidR="0005114D" w:rsidRPr="0005114D" w:rsidRDefault="0005114D" w:rsidP="0005114D">
      <w:pPr>
        <w:widowControl w:val="0"/>
        <w:suppressAutoHyphens/>
        <w:ind w:firstLine="567"/>
        <w:jc w:val="both"/>
        <w:rPr>
          <w:rFonts w:eastAsia="Andale Sans UI" w:cs="Tahoma"/>
          <w:bCs/>
          <w:kern w:val="2"/>
          <w:lang w:eastAsia="zh-CN" w:bidi="en-US"/>
        </w:rPr>
      </w:pPr>
      <w:proofErr w:type="gramStart"/>
      <w:r w:rsidRPr="0005114D">
        <w:rPr>
          <w:rFonts w:eastAsia="Andale Sans UI" w:cs="Tahoma"/>
          <w:bCs/>
          <w:kern w:val="2"/>
          <w:lang w:eastAsia="zh-CN" w:bidi="en-US"/>
        </w:rPr>
        <w:t xml:space="preserve">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w:t>
      </w:r>
      <w:r w:rsidRPr="0005114D">
        <w:rPr>
          <w:rFonts w:eastAsia="Andale Sans UI" w:cs="Tahoma"/>
          <w:kern w:val="2"/>
          <w:lang w:eastAsia="zh-CN" w:bidi="en-US"/>
        </w:rPr>
        <w:t>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w:t>
      </w:r>
      <w:r w:rsidRPr="0005114D">
        <w:rPr>
          <w:rFonts w:eastAsia="Andale Sans UI" w:cs="Tahoma"/>
          <w:bCs/>
          <w:kern w:val="2"/>
          <w:lang w:eastAsia="zh-CN" w:bidi="en-US"/>
        </w:rPr>
        <w:t xml:space="preserve"> создана комиссия</w:t>
      </w:r>
      <w:r w:rsidRPr="0005114D">
        <w:rPr>
          <w:rFonts w:eastAsia="Andale Sans UI" w:cs="Tahoma"/>
          <w:kern w:val="2"/>
          <w:lang w:eastAsia="zh-CN" w:bidi="en-US"/>
        </w:rPr>
        <w:t xml:space="preserve"> по соблюдению требований к служебному поведению муниципальных служащих и урегулированию конфликтов интересов</w:t>
      </w:r>
      <w:r w:rsidRPr="0005114D">
        <w:rPr>
          <w:rFonts w:eastAsia="Andale Sans UI" w:cs="Tahoma"/>
          <w:bCs/>
          <w:kern w:val="2"/>
          <w:lang w:eastAsia="zh-CN" w:bidi="en-US"/>
        </w:rPr>
        <w:t>, а также лиц замещающих муниципальные</w:t>
      </w:r>
      <w:proofErr w:type="gramEnd"/>
      <w:r w:rsidRPr="0005114D">
        <w:rPr>
          <w:rFonts w:eastAsia="Andale Sans UI" w:cs="Tahoma"/>
          <w:bCs/>
          <w:kern w:val="2"/>
          <w:lang w:eastAsia="zh-CN" w:bidi="en-US"/>
        </w:rPr>
        <w:t xml:space="preserve"> должности. В 4 квартале 2022 года  заседания комиссии по соблюдению требований к служебному поведению муниципальных служащих и урегулированию конфликтов интересов не проводились.</w:t>
      </w:r>
    </w:p>
    <w:p w:rsidR="0005114D" w:rsidRPr="0005114D" w:rsidRDefault="0005114D" w:rsidP="0005114D">
      <w:pPr>
        <w:widowControl w:val="0"/>
        <w:suppressAutoHyphens/>
        <w:ind w:firstLine="567"/>
        <w:jc w:val="both"/>
        <w:rPr>
          <w:rFonts w:eastAsia="Andale Sans UI" w:cs="Tahoma"/>
          <w:kern w:val="2"/>
          <w:lang w:eastAsia="zh-CN" w:bidi="en-US"/>
        </w:rPr>
      </w:pPr>
      <w:proofErr w:type="gramStart"/>
      <w:r w:rsidRPr="0005114D">
        <w:rPr>
          <w:rFonts w:eastAsia="Andale Sans UI" w:cs="Tahoma"/>
          <w:kern w:val="2"/>
          <w:lang w:eastAsia="zh-CN" w:bidi="en-US"/>
        </w:rPr>
        <w:t xml:space="preserve">Во исполнение постановления от 23.11.2015 «О комиссии по соблюдению требований к служебному поведению муниципальных служащих муниципального образования Будогощское городское поселение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w:t>
      </w:r>
      <w:proofErr w:type="gramEnd"/>
      <w:r w:rsidRPr="0005114D">
        <w:rPr>
          <w:rFonts w:eastAsia="Andale Sans UI" w:cs="Tahoma"/>
          <w:kern w:val="2"/>
          <w:lang w:eastAsia="zh-CN" w:bidi="en-US"/>
        </w:rPr>
        <w:t xml:space="preserve"> осуществляет должностное лицо администрации.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8) проведение профессиональной подготовки, переподготовки, повышения квалификации лиц, замещающих муниципальные должности;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Проведение профессиональной подготовки, переподготовки, повышения квалификации </w:t>
      </w:r>
      <w:proofErr w:type="gramStart"/>
      <w:r w:rsidRPr="0005114D">
        <w:rPr>
          <w:rFonts w:eastAsia="Andale Sans UI" w:cs="Tahoma"/>
          <w:kern w:val="2"/>
          <w:lang w:eastAsia="zh-CN" w:bidi="en-US"/>
        </w:rPr>
        <w:t>лиц, замещающих муниципальные должности  в 4 квартале 2022 года не было</w:t>
      </w:r>
      <w:proofErr w:type="gramEnd"/>
      <w:r w:rsidRPr="0005114D">
        <w:rPr>
          <w:rFonts w:eastAsia="Andale Sans UI" w:cs="Tahoma"/>
          <w:kern w:val="2"/>
          <w:lang w:eastAsia="zh-CN" w:bidi="en-US"/>
        </w:rPr>
        <w:t>.</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9) совершенствование работы кадровых служб и повышение ответственности должностных лиц за непринятие мер  по устранению причин коррупции;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Все изменения законодательства по соблюдению запрета дарить и получать подарки доводятся до муниципальных служащих постоянно (по мере издания НПА)</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Специалистом кадровой службы администрации поселения применяются различные </w:t>
      </w:r>
      <w:proofErr w:type="gramStart"/>
      <w:r w:rsidRPr="0005114D">
        <w:rPr>
          <w:rFonts w:eastAsia="Andale Sans UI" w:cs="Tahoma"/>
          <w:kern w:val="2"/>
          <w:lang w:eastAsia="zh-CN" w:bidi="en-US"/>
        </w:rPr>
        <w:t>методы</w:t>
      </w:r>
      <w:proofErr w:type="gramEnd"/>
      <w:r w:rsidRPr="0005114D">
        <w:rPr>
          <w:rFonts w:eastAsia="Andale Sans UI" w:cs="Tahoma"/>
          <w:kern w:val="2"/>
          <w:lang w:eastAsia="zh-CN" w:bidi="en-US"/>
        </w:rPr>
        <w:t xml:space="preserve"> и приемы в работе по повышение ответственности должностных лиц за непринятие мер  по устранению причин коррупции.</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10) результаты реализации отдельных государственных полномочий, которыми наделены органы местного самоуправления городского поселения;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Администрации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05114D">
        <w:rPr>
          <w:rFonts w:eastAsia="Andale Sans UI" w:cs="Tahoma"/>
          <w:kern w:val="2"/>
          <w:lang w:eastAsia="zh-CN" w:bidi="en-US"/>
        </w:rPr>
        <w:t>контроль за</w:t>
      </w:r>
      <w:proofErr w:type="gramEnd"/>
      <w:r w:rsidRPr="0005114D">
        <w:rPr>
          <w:rFonts w:eastAsia="Andale Sans UI" w:cs="Tahoma"/>
          <w:kern w:val="2"/>
          <w:lang w:eastAsia="zh-CN" w:bidi="en-US"/>
        </w:rPr>
        <w:t xml:space="preserve"> содержанием воинских захоронений и т.д.</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lastRenderedPageBreak/>
        <w:t xml:space="preserve">Замечаний на работу ВУС со стороны военного комиссариата </w:t>
      </w:r>
      <w:proofErr w:type="spellStart"/>
      <w:r w:rsidRPr="0005114D">
        <w:rPr>
          <w:rFonts w:eastAsia="Andale Sans UI" w:cs="Tahoma"/>
          <w:kern w:val="2"/>
          <w:lang w:eastAsia="zh-CN" w:bidi="en-US"/>
        </w:rPr>
        <w:t>Волховского</w:t>
      </w:r>
      <w:proofErr w:type="spellEnd"/>
      <w:r w:rsidRPr="0005114D">
        <w:rPr>
          <w:rFonts w:eastAsia="Andale Sans UI" w:cs="Tahoma"/>
          <w:kern w:val="2"/>
          <w:lang w:eastAsia="zh-CN" w:bidi="en-US"/>
        </w:rPr>
        <w:t xml:space="preserve"> и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районов Ленинградской области не поступало.</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11) обеспечение доступа граждан к информации о деятельности органов местного самоуправления;</w:t>
      </w:r>
    </w:p>
    <w:p w:rsidR="0005114D" w:rsidRPr="0005114D" w:rsidRDefault="0005114D" w:rsidP="0005114D">
      <w:pPr>
        <w:widowControl w:val="0"/>
        <w:suppressAutoHyphens/>
        <w:ind w:firstLine="567"/>
        <w:jc w:val="both"/>
        <w:rPr>
          <w:rFonts w:eastAsia="Andale Sans UI" w:cs="Tahoma"/>
          <w:kern w:val="2"/>
          <w:lang w:eastAsia="zh-CN" w:bidi="en-US"/>
        </w:rPr>
      </w:pPr>
      <w:proofErr w:type="gramStart"/>
      <w:r w:rsidRPr="0005114D">
        <w:rPr>
          <w:rFonts w:eastAsia="Andale Sans UI" w:cs="Tahoma"/>
          <w:kern w:val="2"/>
          <w:lang w:eastAsia="zh-CN" w:bidi="en-US"/>
        </w:rPr>
        <w:t xml:space="preserve">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существует вкладка «Органы местного самоуправления и учреждения», в которой размещена информация согласно ст.13 вышеуказанного ФЗ.</w:t>
      </w:r>
      <w:proofErr w:type="gramEnd"/>
      <w:r w:rsidRPr="0005114D">
        <w:rPr>
          <w:rFonts w:eastAsia="Andale Sans UI" w:cs="Tahoma"/>
          <w:kern w:val="2"/>
          <w:lang w:eastAsia="zh-CN" w:bidi="en-US"/>
        </w:rPr>
        <w:t xml:space="preserve"> Информация размещается в газете «</w:t>
      </w:r>
      <w:proofErr w:type="spellStart"/>
      <w:r w:rsidRPr="0005114D">
        <w:rPr>
          <w:rFonts w:eastAsia="Andale Sans UI" w:cs="Tahoma"/>
          <w:kern w:val="2"/>
          <w:lang w:eastAsia="zh-CN" w:bidi="en-US"/>
        </w:rPr>
        <w:t>Будогощский</w:t>
      </w:r>
      <w:proofErr w:type="spellEnd"/>
      <w:r w:rsidRPr="0005114D">
        <w:rPr>
          <w:rFonts w:eastAsia="Andale Sans UI" w:cs="Tahoma"/>
          <w:kern w:val="2"/>
          <w:lang w:eastAsia="zh-CN" w:bidi="en-US"/>
        </w:rPr>
        <w:t xml:space="preserve"> вестник»,  на информационных стендах на территории МО Будогощское городское поселение. На  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05114D" w:rsidRPr="0005114D" w:rsidRDefault="0005114D" w:rsidP="0005114D">
      <w:pPr>
        <w:widowControl w:val="0"/>
        <w:suppressAutoHyphens/>
        <w:ind w:firstLine="567"/>
        <w:jc w:val="both"/>
        <w:rPr>
          <w:rFonts w:eastAsia="Andale Sans UI" w:cs="Tahoma"/>
          <w:b/>
          <w:kern w:val="2"/>
          <w:lang w:eastAsia="zh-CN" w:bidi="en-US"/>
        </w:rPr>
      </w:pPr>
      <w:proofErr w:type="gramStart"/>
      <w:r w:rsidRPr="0005114D">
        <w:rPr>
          <w:rFonts w:eastAsia="Andale Sans UI" w:cs="Tahoma"/>
          <w:b/>
          <w:kern w:val="2"/>
          <w:lang w:eastAsia="zh-CN" w:bidi="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roofErr w:type="gramEnd"/>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В целях </w:t>
      </w:r>
      <w:r w:rsidRPr="0005114D">
        <w:rPr>
          <w:rFonts w:eastAsia="Andale Sans UI" w:cs="Tahoma"/>
          <w:bCs/>
          <w:kern w:val="2"/>
          <w:lang w:eastAsia="zh-CN" w:bidi="en-US"/>
        </w:rPr>
        <w:t>соблюдения требований 44-ФЗ, постановлением администрации от 11.03.2014             № 18 создана Единая комиссия</w:t>
      </w:r>
      <w:r w:rsidRPr="0005114D">
        <w:rPr>
          <w:rFonts w:eastAsia="Andale Sans UI" w:cs="Tahoma"/>
          <w:kern w:val="2"/>
          <w:lang w:eastAsia="zh-CN" w:bidi="en-US"/>
        </w:rPr>
        <w:t xml:space="preserve">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Будогощское городское поселение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муниципального района Ленинградской области.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Постановлением от 12.03.2014 № 22 </w:t>
      </w:r>
      <w:proofErr w:type="gramStart"/>
      <w:r w:rsidRPr="0005114D">
        <w:rPr>
          <w:rFonts w:eastAsia="Andale Sans UI" w:cs="Tahoma"/>
          <w:kern w:val="2"/>
          <w:lang w:eastAsia="zh-CN" w:bidi="en-US"/>
        </w:rPr>
        <w:t xml:space="preserve">( </w:t>
      </w:r>
      <w:proofErr w:type="gramEnd"/>
      <w:r w:rsidRPr="0005114D">
        <w:rPr>
          <w:rFonts w:eastAsia="Andale Sans UI" w:cs="Tahoma"/>
          <w:kern w:val="2"/>
          <w:lang w:eastAsia="zh-CN" w:bidi="en-US"/>
        </w:rPr>
        <w:t xml:space="preserve">с изменениями </w:t>
      </w:r>
      <w:r w:rsidRPr="0005114D">
        <w:rPr>
          <w:rFonts w:eastAsia="Andale Sans UI" w:cs="Tahoma"/>
          <w:bCs/>
          <w:iCs/>
          <w:kern w:val="2"/>
          <w:lang w:eastAsia="zh-CN" w:bidi="ru-RU"/>
        </w:rPr>
        <w:t xml:space="preserve">от 05.09.2022 № 217) </w:t>
      </w:r>
      <w:r w:rsidRPr="0005114D">
        <w:rPr>
          <w:rFonts w:eastAsia="Andale Sans UI" w:cs="Tahoma"/>
          <w:kern w:val="2"/>
          <w:lang w:eastAsia="zh-CN" w:bidi="en-US"/>
        </w:rPr>
        <w:t>назначен контрактный управляющий и утверждено положение о порядке его работы.</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w:t>
      </w:r>
      <w:r w:rsidRPr="0005114D">
        <w:rPr>
          <w:rFonts w:eastAsia="Andale Sans UI" w:cs="Tahoma"/>
          <w:kern w:val="2"/>
          <w:lang w:val="en-US" w:eastAsia="zh-CN" w:bidi="en-US"/>
        </w:rPr>
        <w:t>http</w:t>
      </w:r>
      <w:r w:rsidRPr="0005114D">
        <w:rPr>
          <w:rFonts w:eastAsia="Andale Sans UI" w:cs="Tahoma"/>
          <w:kern w:val="2"/>
          <w:lang w:eastAsia="zh-CN" w:bidi="en-US"/>
        </w:rPr>
        <w:t>://</w:t>
      </w:r>
      <w:proofErr w:type="spellStart"/>
      <w:r w:rsidRPr="0005114D">
        <w:rPr>
          <w:rFonts w:eastAsia="Andale Sans UI" w:cs="Tahoma"/>
          <w:kern w:val="2"/>
          <w:lang w:val="en-US" w:eastAsia="zh-CN" w:bidi="en-US"/>
        </w:rPr>
        <w:t>zakupki</w:t>
      </w:r>
      <w:proofErr w:type="spellEnd"/>
      <w:r w:rsidRPr="0005114D">
        <w:rPr>
          <w:rFonts w:eastAsia="Andale Sans UI" w:cs="Tahoma"/>
          <w:kern w:val="2"/>
          <w:lang w:eastAsia="zh-CN" w:bidi="en-US"/>
        </w:rPr>
        <w:t>.</w:t>
      </w:r>
      <w:proofErr w:type="spellStart"/>
      <w:r w:rsidRPr="0005114D">
        <w:rPr>
          <w:rFonts w:eastAsia="Andale Sans UI" w:cs="Tahoma"/>
          <w:kern w:val="2"/>
          <w:lang w:val="en-US" w:eastAsia="zh-CN" w:bidi="en-US"/>
        </w:rPr>
        <w:t>gov</w:t>
      </w:r>
      <w:proofErr w:type="spellEnd"/>
      <w:r w:rsidRPr="0005114D">
        <w:rPr>
          <w:rFonts w:eastAsia="Andale Sans UI" w:cs="Tahoma"/>
          <w:kern w:val="2"/>
          <w:lang w:eastAsia="zh-CN" w:bidi="en-US"/>
        </w:rPr>
        <w:t>.</w:t>
      </w:r>
      <w:proofErr w:type="spellStart"/>
      <w:r w:rsidRPr="0005114D">
        <w:rPr>
          <w:rFonts w:eastAsia="Andale Sans UI" w:cs="Tahoma"/>
          <w:kern w:val="2"/>
          <w:lang w:val="en-US" w:eastAsia="zh-CN" w:bidi="en-US"/>
        </w:rPr>
        <w:t>ru</w:t>
      </w:r>
      <w:proofErr w:type="spellEnd"/>
      <w:r w:rsidRPr="0005114D">
        <w:rPr>
          <w:rFonts w:eastAsia="Andale Sans UI" w:cs="Tahoma"/>
          <w:kern w:val="2"/>
          <w:lang w:eastAsia="zh-CN" w:bidi="en-US"/>
        </w:rPr>
        <w:t xml:space="preserve">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05114D" w:rsidRPr="0005114D" w:rsidRDefault="0005114D" w:rsidP="0005114D">
      <w:pPr>
        <w:widowControl w:val="0"/>
        <w:suppressAutoHyphens/>
        <w:ind w:firstLine="567"/>
        <w:jc w:val="both"/>
        <w:rPr>
          <w:rFonts w:eastAsia="Andale Sans UI" w:cs="Tahoma"/>
          <w:b/>
          <w:kern w:val="2"/>
          <w:lang w:eastAsia="zh-CN" w:bidi="en-US"/>
        </w:rPr>
      </w:pPr>
      <w:proofErr w:type="gramStart"/>
      <w:r w:rsidRPr="0005114D">
        <w:rPr>
          <w:rFonts w:eastAsia="Andale Sans UI" w:cs="Tahoma"/>
          <w:b/>
          <w:kern w:val="2"/>
          <w:lang w:eastAsia="zh-CN" w:bidi="en-US"/>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roofErr w:type="gramEnd"/>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поселения от 01.11.2017 № 171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Указанный перечень включает два объекта муниципального имущества: здание Дом быта; часть нежилого помещения, в отдельно стоящем кирпичном здании в д. Кукуй, ул. Песочная 14  (исключено из перечня на основании постановления от 07.06.2019 № 209)</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Постановлением от 08.11.2018 г. № 127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нежилое помещение  в здании бани </w:t>
      </w:r>
      <w:proofErr w:type="spellStart"/>
      <w:r w:rsidRPr="0005114D">
        <w:rPr>
          <w:rFonts w:eastAsia="Andale Sans UI" w:cs="Tahoma"/>
          <w:kern w:val="2"/>
          <w:lang w:eastAsia="zh-CN" w:bidi="en-US"/>
        </w:rPr>
        <w:t>г.п</w:t>
      </w:r>
      <w:proofErr w:type="gramStart"/>
      <w:r w:rsidRPr="0005114D">
        <w:rPr>
          <w:rFonts w:eastAsia="Andale Sans UI" w:cs="Tahoma"/>
          <w:kern w:val="2"/>
          <w:lang w:eastAsia="zh-CN" w:bidi="en-US"/>
        </w:rPr>
        <w:t>.Б</w:t>
      </w:r>
      <w:proofErr w:type="gramEnd"/>
      <w:r w:rsidRPr="0005114D">
        <w:rPr>
          <w:rFonts w:eastAsia="Andale Sans UI" w:cs="Tahoma"/>
          <w:kern w:val="2"/>
          <w:lang w:eastAsia="zh-CN" w:bidi="en-US"/>
        </w:rPr>
        <w:t>удогощь</w:t>
      </w:r>
      <w:proofErr w:type="spellEnd"/>
      <w:r w:rsidRPr="0005114D">
        <w:rPr>
          <w:rFonts w:eastAsia="Andale Sans UI" w:cs="Tahoma"/>
          <w:kern w:val="2"/>
          <w:lang w:eastAsia="zh-CN" w:bidi="en-US"/>
        </w:rPr>
        <w:t>, ул. Заводская, д.87.</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Постановлением от 11.10.2019 г. № 362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одноэтажное нежилое деревянное здание общей площадью 65,3 </w:t>
      </w:r>
      <w:proofErr w:type="spellStart"/>
      <w:r w:rsidRPr="0005114D">
        <w:rPr>
          <w:rFonts w:eastAsia="Andale Sans UI" w:cs="Tahoma"/>
          <w:kern w:val="2"/>
          <w:lang w:eastAsia="zh-CN" w:bidi="en-US"/>
        </w:rPr>
        <w:t>кв.м</w:t>
      </w:r>
      <w:proofErr w:type="spellEnd"/>
      <w:r w:rsidRPr="0005114D">
        <w:rPr>
          <w:rFonts w:eastAsia="Andale Sans UI" w:cs="Tahoma"/>
          <w:kern w:val="2"/>
          <w:lang w:eastAsia="zh-CN" w:bidi="en-US"/>
        </w:rPr>
        <w:t xml:space="preserve">.,  д. Кукуй, ул. </w:t>
      </w:r>
      <w:proofErr w:type="gramStart"/>
      <w:r w:rsidRPr="0005114D">
        <w:rPr>
          <w:rFonts w:eastAsia="Andale Sans UI" w:cs="Tahoma"/>
          <w:kern w:val="2"/>
          <w:lang w:eastAsia="zh-CN" w:bidi="en-US"/>
        </w:rPr>
        <w:t>Песочная</w:t>
      </w:r>
      <w:proofErr w:type="gramEnd"/>
      <w:r w:rsidRPr="0005114D">
        <w:rPr>
          <w:rFonts w:eastAsia="Andale Sans UI" w:cs="Tahoma"/>
          <w:kern w:val="2"/>
          <w:lang w:eastAsia="zh-CN" w:bidi="en-US"/>
        </w:rPr>
        <w:t>, д. 1</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Постановлением от 28.12.2020 г. № 354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здание магазина,  общей площадью 181,6 </w:t>
      </w:r>
      <w:proofErr w:type="spellStart"/>
      <w:r w:rsidRPr="0005114D">
        <w:rPr>
          <w:rFonts w:eastAsia="Andale Sans UI" w:cs="Tahoma"/>
          <w:kern w:val="2"/>
          <w:lang w:eastAsia="zh-CN" w:bidi="en-US"/>
        </w:rPr>
        <w:t>кв.м</w:t>
      </w:r>
      <w:proofErr w:type="spellEnd"/>
      <w:r w:rsidRPr="0005114D">
        <w:rPr>
          <w:rFonts w:eastAsia="Andale Sans UI" w:cs="Tahoma"/>
          <w:kern w:val="2"/>
          <w:lang w:eastAsia="zh-CN" w:bidi="en-US"/>
        </w:rPr>
        <w:t xml:space="preserve">..,  ул. </w:t>
      </w:r>
      <w:proofErr w:type="gramStart"/>
      <w:r w:rsidRPr="0005114D">
        <w:rPr>
          <w:rFonts w:eastAsia="Andale Sans UI" w:cs="Tahoma"/>
          <w:kern w:val="2"/>
          <w:lang w:eastAsia="zh-CN" w:bidi="en-US"/>
        </w:rPr>
        <w:t>Заводская</w:t>
      </w:r>
      <w:proofErr w:type="gramEnd"/>
      <w:r w:rsidRPr="0005114D">
        <w:rPr>
          <w:rFonts w:eastAsia="Andale Sans UI" w:cs="Tahoma"/>
          <w:kern w:val="2"/>
          <w:lang w:eastAsia="zh-CN" w:bidi="en-US"/>
        </w:rPr>
        <w:t xml:space="preserve">, </w:t>
      </w:r>
      <w:r w:rsidRPr="0005114D">
        <w:rPr>
          <w:rFonts w:eastAsia="Andale Sans UI" w:cs="Tahoma"/>
          <w:kern w:val="2"/>
          <w:lang w:eastAsia="zh-CN" w:bidi="en-US"/>
        </w:rPr>
        <w:lastRenderedPageBreak/>
        <w:t>д. 69 а</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В соответствии со статьей 264.4 Бюджетного кодекса РФ Контрольно-счетной палатой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муниципального района проводится проверка исполнения бюджета МО Будогощское городское поселение. Фактов несвоевременности, неполноты и недостоверности бюджетной отчетности  не выявлено. </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15) реализация мероприятий, направленных на использование современных механизмов предоставления муниципальных услуг;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рабочее место для работы специалиста МФЦ.</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Администрацией поселения продолжается работа,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 предоставляемых через МФЦ.</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05114D">
        <w:rPr>
          <w:rFonts w:eastAsia="Andale Sans UI" w:cs="Tahoma"/>
          <w:b/>
          <w:kern w:val="2"/>
          <w:lang w:eastAsia="zh-CN" w:bidi="en-US"/>
        </w:rPr>
        <w:t>коррупциогенных</w:t>
      </w:r>
      <w:proofErr w:type="spellEnd"/>
      <w:r w:rsidRPr="0005114D">
        <w:rPr>
          <w:rFonts w:eastAsia="Andale Sans UI" w:cs="Tahoma"/>
          <w:b/>
          <w:kern w:val="2"/>
          <w:lang w:eastAsia="zh-CN" w:bidi="en-US"/>
        </w:rPr>
        <w:t xml:space="preserve"> факторов;</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В отчетном периоде  обращения граждан в отношении неудовлетворительного качества предоставления населению муниципальных услуг администрацией не поступали. </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05114D">
        <w:rPr>
          <w:rFonts w:eastAsia="Andale Sans UI" w:cs="Tahoma"/>
          <w:b/>
          <w:kern w:val="2"/>
          <w:lang w:eastAsia="zh-CN" w:bidi="en-US"/>
        </w:rPr>
        <w:t>коррупциогенных</w:t>
      </w:r>
      <w:proofErr w:type="spellEnd"/>
      <w:r w:rsidRPr="0005114D">
        <w:rPr>
          <w:rFonts w:eastAsia="Andale Sans UI" w:cs="Tahoma"/>
          <w:b/>
          <w:kern w:val="2"/>
          <w:lang w:eastAsia="zh-CN" w:bidi="en-US"/>
        </w:rPr>
        <w:t xml:space="preserve"> правонарушениях;</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05114D" w:rsidRPr="0005114D" w:rsidRDefault="0005114D" w:rsidP="0005114D">
      <w:pPr>
        <w:widowControl w:val="0"/>
        <w:suppressAutoHyphens/>
        <w:ind w:firstLine="567"/>
        <w:jc w:val="both"/>
        <w:rPr>
          <w:rFonts w:eastAsia="Andale Sans UI" w:cs="Tahoma"/>
          <w:kern w:val="2"/>
          <w:lang w:eastAsia="zh-CN" w:bidi="en-US"/>
        </w:rPr>
      </w:pPr>
      <w:proofErr w:type="gramStart"/>
      <w:r w:rsidRPr="0005114D">
        <w:rPr>
          <w:rFonts w:eastAsia="Andale Sans UI" w:cs="Tahoma"/>
          <w:kern w:val="2"/>
          <w:lang w:eastAsia="zh-CN" w:bidi="en-US"/>
        </w:rPr>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05114D">
        <w:rPr>
          <w:rFonts w:eastAsia="Andale Sans UI" w:cs="Tahoma"/>
          <w:kern w:val="2"/>
          <w:lang w:eastAsia="zh-CN" w:bidi="en-US"/>
        </w:rPr>
        <w:t xml:space="preserve"> выявлению  устранению причин нарушений прав, свобод и законных интересов граждан. Усиление </w:t>
      </w:r>
      <w:proofErr w:type="gramStart"/>
      <w:r w:rsidRPr="0005114D">
        <w:rPr>
          <w:rFonts w:eastAsia="Andale Sans UI" w:cs="Tahoma"/>
          <w:kern w:val="2"/>
          <w:lang w:eastAsia="zh-CN" w:bidi="en-US"/>
        </w:rPr>
        <w:t>контроля за</w:t>
      </w:r>
      <w:proofErr w:type="gramEnd"/>
      <w:r w:rsidRPr="0005114D">
        <w:rPr>
          <w:rFonts w:eastAsia="Andale Sans UI" w:cs="Tahoma"/>
          <w:kern w:val="2"/>
          <w:lang w:eastAsia="zh-CN" w:bidi="en-US"/>
        </w:rPr>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За 4 квартал поступило 83 заявление граждан (из них поступивших из других органов – 5)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Все обращения рассмотрены в установленный законом срок.</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kern w:val="2"/>
          <w:lang w:eastAsia="zh-CN" w:bidi="en-US"/>
        </w:rPr>
        <w:t xml:space="preserve">Обращения граждан и юридических лиц, в том числе содержащих сведения о </w:t>
      </w:r>
      <w:proofErr w:type="spellStart"/>
      <w:r w:rsidRPr="0005114D">
        <w:rPr>
          <w:rFonts w:eastAsia="Andale Sans UI" w:cs="Tahoma"/>
          <w:kern w:val="2"/>
          <w:lang w:eastAsia="zh-CN" w:bidi="en-US"/>
        </w:rPr>
        <w:t>коррупциогенных</w:t>
      </w:r>
      <w:proofErr w:type="spellEnd"/>
      <w:r w:rsidRPr="0005114D">
        <w:rPr>
          <w:rFonts w:eastAsia="Andale Sans UI" w:cs="Tahoma"/>
          <w:kern w:val="2"/>
          <w:lang w:eastAsia="zh-CN" w:bidi="en-US"/>
        </w:rPr>
        <w:t xml:space="preserve"> правонарушениях в администрацию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не поступали</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18) формы и результаты участия </w:t>
      </w:r>
      <w:hyperlink r:id="rId8" w:tooltip="Общественно-Государственные объединения" w:history="1">
        <w:r w:rsidRPr="0005114D">
          <w:rPr>
            <w:rStyle w:val="a6"/>
            <w:rFonts w:eastAsia="Andale Sans UI" w:cs="Tahoma"/>
            <w:b/>
            <w:color w:val="auto"/>
            <w:kern w:val="2"/>
            <w:u w:val="none"/>
            <w:lang w:eastAsia="zh-CN" w:bidi="en-US"/>
          </w:rPr>
          <w:t>общественных объединений</w:t>
        </w:r>
      </w:hyperlink>
      <w:r w:rsidRPr="0005114D">
        <w:rPr>
          <w:rFonts w:eastAsia="Andale Sans UI" w:cs="Tahoma"/>
          <w:b/>
          <w:kern w:val="2"/>
          <w:lang w:eastAsia="zh-CN" w:bidi="en-US"/>
        </w:rPr>
        <w:t>, граждан в противодействии коррупции;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05114D">
        <w:rPr>
          <w:rFonts w:eastAsia="Andale Sans UI" w:cs="Tahoma"/>
          <w:kern w:val="2"/>
          <w:lang w:eastAsia="zh-CN" w:bidi="en-US"/>
        </w:rPr>
        <w:t>контроля за</w:t>
      </w:r>
      <w:proofErr w:type="gramEnd"/>
      <w:r w:rsidRPr="0005114D">
        <w:rPr>
          <w:rFonts w:eastAsia="Andale Sans UI" w:cs="Tahoma"/>
          <w:kern w:val="2"/>
          <w:lang w:eastAsia="zh-CN" w:bidi="en-US"/>
        </w:rPr>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lastRenderedPageBreak/>
        <w:t xml:space="preserve">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Предложения от Совета ветеранов по улучшению работы  - не поступало.</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 xml:space="preserve">19) признаки коррупционных правонарушений, выявленных в администрации </w:t>
      </w:r>
      <w:proofErr w:type="spellStart"/>
      <w:r w:rsidRPr="0005114D">
        <w:rPr>
          <w:rFonts w:eastAsia="Andale Sans UI" w:cs="Tahoma"/>
          <w:b/>
          <w:kern w:val="2"/>
          <w:lang w:eastAsia="zh-CN" w:bidi="en-US"/>
        </w:rPr>
        <w:t>Будогощского</w:t>
      </w:r>
      <w:proofErr w:type="spellEnd"/>
      <w:r w:rsidRPr="0005114D">
        <w:rPr>
          <w:rFonts w:eastAsia="Andale Sans UI" w:cs="Tahoma"/>
          <w:b/>
          <w:kern w:val="2"/>
          <w:lang w:eastAsia="zh-CN" w:bidi="en-US"/>
        </w:rPr>
        <w:t xml:space="preserve"> городского поселения, а также о фактах привлечения к ответственности лиц, замещающих должности муниципальной службы.</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За 4 квартал 2022 года,</w:t>
      </w:r>
      <w:r w:rsidRPr="0005114D">
        <w:rPr>
          <w:rFonts w:eastAsia="Andale Sans UI" w:cs="Tahoma"/>
          <w:b/>
          <w:kern w:val="2"/>
          <w:lang w:eastAsia="zh-CN" w:bidi="en-US"/>
        </w:rPr>
        <w:t xml:space="preserve"> </w:t>
      </w:r>
      <w:r w:rsidRPr="0005114D">
        <w:rPr>
          <w:rFonts w:eastAsia="Andale Sans UI" w:cs="Tahoma"/>
          <w:kern w:val="2"/>
          <w:lang w:eastAsia="zh-CN" w:bidi="en-US"/>
        </w:rPr>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не привлекались.</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b/>
          <w:kern w:val="2"/>
          <w:lang w:eastAsia="zh-CN" w:bidi="en-US"/>
        </w:rPr>
        <w:t>20) организация и результат проведения антикоррупционной пропаганды.</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рамках антикоррупционной пропаганды на официальном сайте администрации поселения и в газете «</w:t>
      </w:r>
      <w:proofErr w:type="spellStart"/>
      <w:r w:rsidRPr="0005114D">
        <w:rPr>
          <w:rFonts w:eastAsia="Andale Sans UI" w:cs="Tahoma"/>
          <w:kern w:val="2"/>
          <w:lang w:eastAsia="zh-CN" w:bidi="en-US"/>
        </w:rPr>
        <w:t>Будогощский</w:t>
      </w:r>
      <w:proofErr w:type="spellEnd"/>
      <w:r w:rsidRPr="0005114D">
        <w:rPr>
          <w:rFonts w:eastAsia="Andale Sans UI" w:cs="Tahoma"/>
          <w:kern w:val="2"/>
          <w:lang w:eastAsia="zh-CN" w:bidi="en-US"/>
        </w:rPr>
        <w:t xml:space="preserve"> вестник»  размещается информация по противодействию коррупции в различных сферах деятельности.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05114D">
        <w:rPr>
          <w:rFonts w:eastAsia="Andale Sans UI" w:cs="Tahoma"/>
          <w:kern w:val="2"/>
          <w:lang w:val="en-US" w:eastAsia="zh-CN" w:bidi="en-US"/>
        </w:rPr>
        <w:t> </w:t>
      </w:r>
      <w:r w:rsidRPr="0005114D">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w:t>
      </w:r>
      <w:proofErr w:type="gramStart"/>
      <w:r w:rsidRPr="0005114D">
        <w:rPr>
          <w:rFonts w:eastAsia="Andale Sans UI" w:cs="Tahoma"/>
          <w:kern w:val="2"/>
          <w:lang w:eastAsia="zh-CN" w:bidi="en-US"/>
        </w:rPr>
        <w:t>создана</w:t>
      </w:r>
      <w:proofErr w:type="gramEnd"/>
      <w:r w:rsidRPr="0005114D">
        <w:rPr>
          <w:rFonts w:eastAsia="Andale Sans UI" w:cs="Tahoma"/>
          <w:kern w:val="2"/>
          <w:lang w:eastAsia="zh-CN" w:bidi="en-US"/>
        </w:rPr>
        <w:t xml:space="preserve"> «Интернет-приемная». Обращения граждан в форме электронного документа поступают на адрес электронной почты приемной граждан МО Будогощское городское поселение.</w:t>
      </w:r>
    </w:p>
    <w:p w:rsidR="0005114D" w:rsidRPr="0005114D" w:rsidRDefault="0005114D" w:rsidP="0005114D">
      <w:pPr>
        <w:widowControl w:val="0"/>
        <w:suppressAutoHyphens/>
        <w:ind w:firstLine="567"/>
        <w:jc w:val="center"/>
        <w:rPr>
          <w:rFonts w:eastAsia="Andale Sans UI" w:cs="Tahoma"/>
          <w:kern w:val="2"/>
          <w:lang w:eastAsia="zh-CN" w:bidi="en-US"/>
        </w:rPr>
      </w:pPr>
    </w:p>
    <w:p w:rsidR="0005114D" w:rsidRPr="0005114D" w:rsidRDefault="0005114D" w:rsidP="0005114D">
      <w:pPr>
        <w:widowControl w:val="0"/>
        <w:suppressAutoHyphens/>
        <w:ind w:firstLine="567"/>
        <w:jc w:val="center"/>
        <w:rPr>
          <w:rFonts w:eastAsia="Andale Sans UI" w:cs="Tahoma"/>
          <w:b/>
          <w:kern w:val="2"/>
          <w:lang w:eastAsia="zh-CN" w:bidi="en-US"/>
        </w:rPr>
      </w:pPr>
      <w:r w:rsidRPr="0005114D">
        <w:rPr>
          <w:rFonts w:eastAsia="Andale Sans UI" w:cs="Tahoma"/>
          <w:b/>
          <w:kern w:val="2"/>
          <w:lang w:eastAsia="zh-CN" w:bidi="en-US"/>
        </w:rPr>
        <w:t>Выводы</w:t>
      </w:r>
    </w:p>
    <w:p w:rsidR="0005114D" w:rsidRPr="0005114D" w:rsidRDefault="0005114D" w:rsidP="0005114D">
      <w:pPr>
        <w:widowControl w:val="0"/>
        <w:suppressAutoHyphens/>
        <w:ind w:firstLine="567"/>
        <w:jc w:val="both"/>
        <w:rPr>
          <w:rFonts w:eastAsia="Andale Sans UI" w:cs="Tahoma"/>
          <w:kern w:val="2"/>
          <w:lang w:eastAsia="zh-CN" w:bidi="en-US"/>
        </w:rPr>
      </w:pP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Администрацией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w:t>
      </w:r>
      <w:hyperlink r:id="rId9" w:tooltip="Планы мероприятий" w:history="1">
        <w:r w:rsidRPr="0005114D">
          <w:rPr>
            <w:rStyle w:val="a6"/>
            <w:rFonts w:eastAsia="Andale Sans UI" w:cs="Tahoma"/>
            <w:color w:val="auto"/>
            <w:kern w:val="2"/>
            <w:u w:val="none"/>
            <w:lang w:eastAsia="zh-CN" w:bidi="en-US"/>
          </w:rPr>
          <w:t>планируются</w:t>
        </w:r>
      </w:hyperlink>
      <w:r w:rsidRPr="0005114D">
        <w:rPr>
          <w:rFonts w:eastAsia="Andale Sans UI" w:cs="Tahoma"/>
          <w:kern w:val="2"/>
          <w:lang w:eastAsia="zh-CN" w:bidi="en-US"/>
        </w:rPr>
        <w:t xml:space="preserve"> мероприятия антикоррупционной </w:t>
      </w:r>
      <w:proofErr w:type="gramStart"/>
      <w:r w:rsidRPr="0005114D">
        <w:rPr>
          <w:rFonts w:eastAsia="Andale Sans UI" w:cs="Tahoma"/>
          <w:kern w:val="2"/>
          <w:lang w:eastAsia="zh-CN" w:bidi="en-US"/>
        </w:rPr>
        <w:t>направленности</w:t>
      </w:r>
      <w:proofErr w:type="gramEnd"/>
      <w:r w:rsidRPr="0005114D">
        <w:rPr>
          <w:rFonts w:eastAsia="Andale Sans UI" w:cs="Tahoma"/>
          <w:kern w:val="2"/>
          <w:lang w:eastAsia="zh-CN" w:bidi="en-US"/>
        </w:rPr>
        <w:t xml:space="preserve"> и организуется  их исполнение.</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Работа по проведению антикоррупционной экспертизы муниципальных нормативных правовых актов</w:t>
      </w:r>
      <w:bookmarkStart w:id="0" w:name="_GoBack"/>
      <w:bookmarkEnd w:id="0"/>
      <w:r w:rsidRPr="0005114D">
        <w:rPr>
          <w:rFonts w:eastAsia="Andale Sans UI" w:cs="Tahoma"/>
          <w:kern w:val="2"/>
          <w:lang w:eastAsia="zh-CN" w:bidi="en-US"/>
        </w:rPr>
        <w:t xml:space="preserve"> и проектов муниципальных нормативных правовых актов </w:t>
      </w:r>
      <w:hyperlink r:id="rId10" w:tooltip="Органы местного самоуправления" w:history="1">
        <w:r w:rsidRPr="0005114D">
          <w:rPr>
            <w:rStyle w:val="a6"/>
            <w:rFonts w:eastAsia="Andale Sans UI" w:cs="Tahoma"/>
            <w:color w:val="auto"/>
            <w:kern w:val="2"/>
            <w:u w:val="none"/>
            <w:lang w:eastAsia="zh-CN" w:bidi="en-US"/>
          </w:rPr>
          <w:t>органов местного самоуправления</w:t>
        </w:r>
      </w:hyperlink>
      <w:r w:rsidRPr="0005114D">
        <w:rPr>
          <w:rFonts w:eastAsia="Andale Sans UI" w:cs="Tahoma"/>
          <w:kern w:val="2"/>
          <w:lang w:eastAsia="zh-CN" w:bidi="en-US"/>
        </w:rPr>
        <w:t xml:space="preserve">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осуществляется в соответствии с требованиями действующего законодательства.</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kern w:val="2"/>
          <w:lang w:eastAsia="zh-CN" w:bidi="en-US"/>
        </w:rPr>
        <w:t>Квалификационные требования для замещения должностей муниципальной службы в администрации поселения соблюдаются.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bCs/>
          <w:kern w:val="2"/>
          <w:lang w:eastAsia="zh-CN" w:bidi="en-US"/>
        </w:rPr>
        <w:t xml:space="preserve">Муниципальные служащие администрации поселения </w:t>
      </w:r>
      <w:r w:rsidRPr="0005114D">
        <w:rPr>
          <w:rFonts w:eastAsia="Andale Sans UI" w:cs="Tahoma"/>
          <w:kern w:val="2"/>
          <w:lang w:eastAsia="zh-CN" w:bidi="en-US"/>
        </w:rPr>
        <w:t xml:space="preserve">соблюдают требования к служебному поведению муниципальных служащих.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Специалистом 1 категории администрации поселения применяются различные </w:t>
      </w:r>
      <w:proofErr w:type="gramStart"/>
      <w:r w:rsidRPr="0005114D">
        <w:rPr>
          <w:rFonts w:eastAsia="Andale Sans UI" w:cs="Tahoma"/>
          <w:kern w:val="2"/>
          <w:lang w:eastAsia="zh-CN" w:bidi="en-US"/>
        </w:rPr>
        <w:t>методы</w:t>
      </w:r>
      <w:proofErr w:type="gramEnd"/>
      <w:r w:rsidRPr="0005114D">
        <w:rPr>
          <w:rFonts w:eastAsia="Andale Sans UI" w:cs="Tahoma"/>
          <w:kern w:val="2"/>
          <w:lang w:eastAsia="zh-CN" w:bidi="en-US"/>
        </w:rPr>
        <w:t xml:space="preserve"> и приемы в работе по повышение ответственности должностных лиц за непринятие мер  по устранению причин коррупции.</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Замечаний на работу ВУС со стороны военного комиссариата </w:t>
      </w:r>
      <w:proofErr w:type="spellStart"/>
      <w:r w:rsidRPr="0005114D">
        <w:rPr>
          <w:rFonts w:eastAsia="Andale Sans UI" w:cs="Tahoma"/>
          <w:kern w:val="2"/>
          <w:lang w:eastAsia="zh-CN" w:bidi="en-US"/>
        </w:rPr>
        <w:t>Волховского</w:t>
      </w:r>
      <w:proofErr w:type="spellEnd"/>
      <w:r w:rsidRPr="0005114D">
        <w:rPr>
          <w:rFonts w:eastAsia="Andale Sans UI" w:cs="Tahoma"/>
          <w:kern w:val="2"/>
          <w:lang w:eastAsia="zh-CN" w:bidi="en-US"/>
        </w:rPr>
        <w:t xml:space="preserve"> и </w:t>
      </w:r>
      <w:proofErr w:type="spellStart"/>
      <w:r w:rsidRPr="0005114D">
        <w:rPr>
          <w:rFonts w:eastAsia="Andale Sans UI" w:cs="Tahoma"/>
          <w:kern w:val="2"/>
          <w:lang w:eastAsia="zh-CN" w:bidi="en-US"/>
        </w:rPr>
        <w:t>Киришского</w:t>
      </w:r>
      <w:proofErr w:type="spellEnd"/>
      <w:r w:rsidRPr="0005114D">
        <w:rPr>
          <w:rFonts w:eastAsia="Andale Sans UI" w:cs="Tahoma"/>
          <w:kern w:val="2"/>
          <w:lang w:eastAsia="zh-CN" w:bidi="en-US"/>
        </w:rPr>
        <w:t xml:space="preserve"> районов Ленинградской области не поступало.</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Администрацией поселения продолжается работа, направленная на использование современных механизмов предоставления муниципальных услуг</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Жалоб, заявлений и предложений от граждан в части </w:t>
      </w:r>
      <w:proofErr w:type="spellStart"/>
      <w:r w:rsidRPr="0005114D">
        <w:rPr>
          <w:rFonts w:eastAsia="Andale Sans UI" w:cs="Tahoma"/>
          <w:kern w:val="2"/>
          <w:lang w:eastAsia="zh-CN" w:bidi="en-US"/>
        </w:rPr>
        <w:t>коррупциогенных</w:t>
      </w:r>
      <w:proofErr w:type="spellEnd"/>
      <w:r w:rsidRPr="0005114D">
        <w:rPr>
          <w:rFonts w:eastAsia="Andale Sans UI" w:cs="Tahoma"/>
          <w:kern w:val="2"/>
          <w:lang w:eastAsia="zh-CN" w:bidi="en-US"/>
        </w:rPr>
        <w:t xml:space="preserve"> факторов при оказании муниципальных услуг не поступало.</w:t>
      </w:r>
    </w:p>
    <w:p w:rsidR="0005114D" w:rsidRPr="0005114D" w:rsidRDefault="0005114D" w:rsidP="0005114D">
      <w:pPr>
        <w:widowControl w:val="0"/>
        <w:suppressAutoHyphens/>
        <w:ind w:firstLine="567"/>
        <w:jc w:val="both"/>
        <w:rPr>
          <w:rFonts w:eastAsia="Andale Sans UI" w:cs="Tahoma"/>
          <w:b/>
          <w:kern w:val="2"/>
          <w:lang w:eastAsia="zh-CN" w:bidi="en-US"/>
        </w:rPr>
      </w:pPr>
      <w:r w:rsidRPr="0005114D">
        <w:rPr>
          <w:rFonts w:eastAsia="Andale Sans UI" w:cs="Tahoma"/>
          <w:kern w:val="2"/>
          <w:lang w:eastAsia="zh-CN" w:bidi="en-US"/>
        </w:rPr>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Основными формами взаимодействия администрации поселения с общественными </w:t>
      </w:r>
      <w:r w:rsidRPr="0005114D">
        <w:rPr>
          <w:rFonts w:eastAsia="Andale Sans UI" w:cs="Tahoma"/>
          <w:kern w:val="2"/>
          <w:lang w:eastAsia="zh-CN" w:bidi="en-US"/>
        </w:rPr>
        <w:lastRenderedPageBreak/>
        <w:t>объединениями является обсуждение  вопросов противодействия коррупции с Советом ветеранов поселения.</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05114D">
        <w:rPr>
          <w:rFonts w:eastAsia="Andale Sans UI" w:cs="Tahoma"/>
          <w:kern w:val="2"/>
          <w:lang w:eastAsia="zh-CN" w:bidi="en-US"/>
        </w:rPr>
        <w:t>Будогощского</w:t>
      </w:r>
      <w:proofErr w:type="spellEnd"/>
      <w:r w:rsidRPr="0005114D">
        <w:rPr>
          <w:rFonts w:eastAsia="Andale Sans UI" w:cs="Tahoma"/>
          <w:kern w:val="2"/>
          <w:lang w:eastAsia="zh-CN" w:bidi="en-US"/>
        </w:rPr>
        <w:t xml:space="preserve"> городского поселения не привлекались.</w:t>
      </w: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05114D">
        <w:rPr>
          <w:rFonts w:eastAsia="Andale Sans UI" w:cs="Tahoma"/>
          <w:kern w:val="2"/>
          <w:lang w:val="en-US" w:eastAsia="zh-CN" w:bidi="en-US"/>
        </w:rPr>
        <w:t> </w:t>
      </w:r>
      <w:r w:rsidRPr="0005114D">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w:t>
      </w:r>
    </w:p>
    <w:p w:rsidR="0005114D" w:rsidRPr="0005114D" w:rsidRDefault="0005114D" w:rsidP="0005114D">
      <w:pPr>
        <w:widowControl w:val="0"/>
        <w:suppressAutoHyphens/>
        <w:ind w:firstLine="567"/>
        <w:jc w:val="both"/>
        <w:rPr>
          <w:rFonts w:eastAsia="Andale Sans UI" w:cs="Tahoma"/>
          <w:kern w:val="2"/>
          <w:lang w:eastAsia="zh-CN" w:bidi="en-US"/>
        </w:rPr>
      </w:pPr>
    </w:p>
    <w:p w:rsidR="0005114D" w:rsidRPr="0005114D" w:rsidRDefault="0005114D" w:rsidP="0005114D">
      <w:pPr>
        <w:widowControl w:val="0"/>
        <w:suppressAutoHyphens/>
        <w:ind w:firstLine="567"/>
        <w:jc w:val="both"/>
        <w:rPr>
          <w:rFonts w:eastAsia="Andale Sans UI" w:cs="Tahoma"/>
          <w:kern w:val="2"/>
          <w:lang w:eastAsia="zh-CN" w:bidi="en-US"/>
        </w:rPr>
      </w:pP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Секретарь комиссии</w:t>
      </w: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r>
      <w:proofErr w:type="spellStart"/>
      <w:r w:rsidRPr="0005114D">
        <w:rPr>
          <w:rFonts w:eastAsia="Andale Sans UI" w:cs="Tahoma"/>
          <w:kern w:val="2"/>
          <w:lang w:eastAsia="zh-CN" w:bidi="en-US"/>
        </w:rPr>
        <w:t>И.В.Орлова</w:t>
      </w:r>
      <w:proofErr w:type="spellEnd"/>
    </w:p>
    <w:p w:rsidR="0005114D" w:rsidRPr="0005114D" w:rsidRDefault="0005114D" w:rsidP="0005114D">
      <w:pPr>
        <w:widowControl w:val="0"/>
        <w:suppressAutoHyphens/>
        <w:ind w:firstLine="567"/>
        <w:jc w:val="both"/>
        <w:rPr>
          <w:rFonts w:eastAsia="Andale Sans UI" w:cs="Tahoma"/>
          <w:kern w:val="2"/>
          <w:lang w:eastAsia="zh-CN" w:bidi="en-US"/>
        </w:rPr>
      </w:pPr>
    </w:p>
    <w:p w:rsidR="0005114D" w:rsidRPr="0005114D" w:rsidRDefault="0005114D" w:rsidP="0005114D">
      <w:pPr>
        <w:widowControl w:val="0"/>
        <w:suppressAutoHyphens/>
        <w:ind w:firstLine="567"/>
        <w:jc w:val="both"/>
        <w:rPr>
          <w:rFonts w:eastAsia="Andale Sans UI" w:cs="Tahoma"/>
          <w:kern w:val="2"/>
          <w:lang w:eastAsia="zh-CN" w:bidi="en-US"/>
        </w:rPr>
      </w:pP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r>
      <w:r w:rsidRPr="0005114D">
        <w:rPr>
          <w:rFonts w:eastAsia="Andale Sans UI" w:cs="Tahoma"/>
          <w:kern w:val="2"/>
          <w:lang w:eastAsia="zh-CN" w:bidi="en-US"/>
        </w:rPr>
        <w:tab/>
        <w:t>28.12.2022 г.</w:t>
      </w:r>
    </w:p>
    <w:p w:rsidR="0005114D" w:rsidRPr="0005114D" w:rsidRDefault="0005114D" w:rsidP="0005114D">
      <w:pPr>
        <w:widowControl w:val="0"/>
        <w:suppressAutoHyphens/>
        <w:ind w:firstLine="567"/>
        <w:jc w:val="both"/>
        <w:rPr>
          <w:rFonts w:eastAsia="Andale Sans UI" w:cs="Tahoma"/>
          <w:kern w:val="2"/>
          <w:lang w:eastAsia="zh-CN" w:bidi="en-US"/>
        </w:rPr>
      </w:pPr>
    </w:p>
    <w:p w:rsidR="00D05A44" w:rsidRDefault="00D05A44" w:rsidP="0005114D">
      <w:pPr>
        <w:widowControl w:val="0"/>
        <w:suppressAutoHyphens/>
        <w:ind w:firstLine="567"/>
        <w:jc w:val="both"/>
        <w:rPr>
          <w:sz w:val="16"/>
          <w:szCs w:val="16"/>
        </w:rPr>
      </w:pPr>
    </w:p>
    <w:sectPr w:rsidR="00D05A44" w:rsidSect="003726A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78"/>
    <w:rsid w:val="00036268"/>
    <w:rsid w:val="0005114D"/>
    <w:rsid w:val="00066D8D"/>
    <w:rsid w:val="0009225B"/>
    <w:rsid w:val="000B4B84"/>
    <w:rsid w:val="000C7035"/>
    <w:rsid w:val="000E4D2D"/>
    <w:rsid w:val="001B6CC5"/>
    <w:rsid w:val="001C4CF4"/>
    <w:rsid w:val="0021339C"/>
    <w:rsid w:val="0030635F"/>
    <w:rsid w:val="00315F63"/>
    <w:rsid w:val="003404AA"/>
    <w:rsid w:val="0036132B"/>
    <w:rsid w:val="003726A4"/>
    <w:rsid w:val="003C32A9"/>
    <w:rsid w:val="003E48E4"/>
    <w:rsid w:val="004402FF"/>
    <w:rsid w:val="004C3F7C"/>
    <w:rsid w:val="00507772"/>
    <w:rsid w:val="00580D29"/>
    <w:rsid w:val="0061054B"/>
    <w:rsid w:val="00612200"/>
    <w:rsid w:val="006B547D"/>
    <w:rsid w:val="00713E54"/>
    <w:rsid w:val="00715B6D"/>
    <w:rsid w:val="00716244"/>
    <w:rsid w:val="00734178"/>
    <w:rsid w:val="007A7A3D"/>
    <w:rsid w:val="00843BE0"/>
    <w:rsid w:val="00881B18"/>
    <w:rsid w:val="00893608"/>
    <w:rsid w:val="00895F91"/>
    <w:rsid w:val="00896776"/>
    <w:rsid w:val="00943723"/>
    <w:rsid w:val="009903C3"/>
    <w:rsid w:val="00990BEA"/>
    <w:rsid w:val="00A034A8"/>
    <w:rsid w:val="00A51952"/>
    <w:rsid w:val="00AC113F"/>
    <w:rsid w:val="00AD3AE2"/>
    <w:rsid w:val="00AD3BED"/>
    <w:rsid w:val="00AD50BC"/>
    <w:rsid w:val="00AD55ED"/>
    <w:rsid w:val="00B117E6"/>
    <w:rsid w:val="00B119C6"/>
    <w:rsid w:val="00B91946"/>
    <w:rsid w:val="00BC1DF9"/>
    <w:rsid w:val="00C17558"/>
    <w:rsid w:val="00C96E61"/>
    <w:rsid w:val="00CA283A"/>
    <w:rsid w:val="00D05A44"/>
    <w:rsid w:val="00DE4C38"/>
    <w:rsid w:val="00DE66AD"/>
    <w:rsid w:val="00E948C1"/>
    <w:rsid w:val="00EB7D3B"/>
    <w:rsid w:val="00EE51C0"/>
    <w:rsid w:val="00F9435A"/>
    <w:rsid w:val="00FE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6">
    <w:name w:val="Hyperlink"/>
    <w:basedOn w:val="a0"/>
    <w:uiPriority w:val="99"/>
    <w:unhideWhenUsed/>
    <w:rsid w:val="00051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6">
    <w:name w:val="Hyperlink"/>
    <w:basedOn w:val="a0"/>
    <w:uiPriority w:val="99"/>
    <w:unhideWhenUsed/>
    <w:rsid w:val="0005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o_gosudarstvennie_obtzedineniya/"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lani_meropriyati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3887</Words>
  <Characters>22158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2018-02-19T13:58:00Z</cp:lastPrinted>
  <dcterms:created xsi:type="dcterms:W3CDTF">2022-09-28T12:16:00Z</dcterms:created>
  <dcterms:modified xsi:type="dcterms:W3CDTF">2022-12-28T05:22:00Z</dcterms:modified>
</cp:coreProperties>
</file>