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77" w:rsidRDefault="00BF4377" w:rsidP="00BF4377">
      <w:pPr>
        <w:pStyle w:val="a3"/>
      </w:pPr>
      <w:bookmarkStart w:id="0" w:name="_GoBack"/>
      <w:bookmarkEnd w:id="0"/>
    </w:p>
    <w:p w:rsidR="00BF4377" w:rsidRPr="008B5C35" w:rsidRDefault="00BF4377" w:rsidP="00BF4377">
      <w:pPr>
        <w:pStyle w:val="a3"/>
        <w:rPr>
          <w:szCs w:val="24"/>
        </w:rPr>
      </w:pPr>
      <w:r w:rsidRPr="008B5C35">
        <w:rPr>
          <w:szCs w:val="24"/>
        </w:rPr>
        <w:t>РОССИЙСКАЯ ФЕДЕРАЦИЯ</w:t>
      </w:r>
    </w:p>
    <w:p w:rsidR="00BF4377" w:rsidRPr="008B5C35" w:rsidRDefault="00BF4377" w:rsidP="00BF43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5C35">
        <w:rPr>
          <w:b/>
          <w:sz w:val="24"/>
          <w:szCs w:val="24"/>
        </w:rPr>
        <w:t>АДМИНИСТРАЦИЯ МУНИЦИПАЛЬНОГО ОБРАЗОВАНИЯ</w:t>
      </w:r>
    </w:p>
    <w:p w:rsidR="00BF4377" w:rsidRPr="008B5C35" w:rsidRDefault="00BF4377" w:rsidP="00BF437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БУДОГОЩСКОЕ ГОРОДСКОЕ ПОСЕЛЕНИЕ </w:t>
      </w:r>
      <w:r>
        <w:rPr>
          <w:rFonts w:ascii="Times New Roman" w:hAnsi="Times New Roman"/>
          <w:i w:val="0"/>
          <w:sz w:val="24"/>
          <w:szCs w:val="24"/>
        </w:rPr>
        <w:br/>
      </w:r>
      <w:r w:rsidRPr="008B5C35">
        <w:rPr>
          <w:rFonts w:ascii="Times New Roman" w:hAnsi="Times New Roman"/>
          <w:i w:val="0"/>
          <w:sz w:val="24"/>
          <w:szCs w:val="24"/>
        </w:rPr>
        <w:t>КИРИШСК</w:t>
      </w:r>
      <w:r>
        <w:rPr>
          <w:rFonts w:ascii="Times New Roman" w:hAnsi="Times New Roman"/>
          <w:i w:val="0"/>
          <w:sz w:val="24"/>
          <w:szCs w:val="24"/>
        </w:rPr>
        <w:t>ОГО МУНИЦИПАЛЬНОГО</w:t>
      </w:r>
      <w:r w:rsidRPr="008B5C35">
        <w:rPr>
          <w:rFonts w:ascii="Times New Roman" w:hAnsi="Times New Roman"/>
          <w:i w:val="0"/>
          <w:sz w:val="24"/>
          <w:szCs w:val="24"/>
        </w:rPr>
        <w:t xml:space="preserve"> РАЙОН</w:t>
      </w:r>
      <w:r>
        <w:rPr>
          <w:rFonts w:ascii="Times New Roman" w:hAnsi="Times New Roman"/>
          <w:i w:val="0"/>
          <w:sz w:val="24"/>
          <w:szCs w:val="24"/>
        </w:rPr>
        <w:t>А</w:t>
      </w:r>
    </w:p>
    <w:p w:rsidR="00BF4377" w:rsidRPr="008B5C35" w:rsidRDefault="00BF4377" w:rsidP="00BF437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B5C35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BF4377" w:rsidRPr="008B5C35" w:rsidRDefault="00BF4377" w:rsidP="00BF4377">
      <w:pPr>
        <w:jc w:val="center"/>
        <w:rPr>
          <w:sz w:val="24"/>
          <w:szCs w:val="24"/>
        </w:rPr>
      </w:pPr>
    </w:p>
    <w:p w:rsidR="00BF4377" w:rsidRPr="00BF4377" w:rsidRDefault="00BF4377" w:rsidP="00BF4377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8B5C35">
        <w:rPr>
          <w:rFonts w:ascii="Times New Roman" w:hAnsi="Times New Roman"/>
          <w:sz w:val="28"/>
        </w:rPr>
        <w:t>ПОСТАНОВЛЕНИЕ</w:t>
      </w:r>
    </w:p>
    <w:p w:rsidR="00BF4377" w:rsidRDefault="00BF4377" w:rsidP="00BF4377">
      <w:pPr>
        <w:rPr>
          <w:sz w:val="24"/>
          <w:szCs w:val="24"/>
        </w:rPr>
      </w:pPr>
    </w:p>
    <w:p w:rsidR="00BF4377" w:rsidRPr="008B5C35" w:rsidRDefault="00BF4377" w:rsidP="00BF4377">
      <w:pPr>
        <w:rPr>
          <w:sz w:val="24"/>
          <w:szCs w:val="24"/>
        </w:rPr>
      </w:pPr>
    </w:p>
    <w:p w:rsidR="00BF4377" w:rsidRPr="00A2422A" w:rsidRDefault="00BF4377" w:rsidP="00BF43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 </w:t>
      </w:r>
      <w:r w:rsidR="00BD763E">
        <w:rPr>
          <w:sz w:val="24"/>
          <w:szCs w:val="24"/>
          <w:u w:val="single"/>
        </w:rPr>
        <w:t xml:space="preserve">28 </w:t>
      </w:r>
      <w:r>
        <w:rPr>
          <w:sz w:val="24"/>
          <w:szCs w:val="24"/>
          <w:u w:val="single"/>
        </w:rPr>
        <w:t xml:space="preserve">марта  </w:t>
      </w:r>
      <w:r w:rsidRPr="00832F9C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22</w:t>
      </w:r>
      <w:r w:rsidRPr="00832F9C">
        <w:rPr>
          <w:sz w:val="24"/>
          <w:szCs w:val="24"/>
          <w:u w:val="single"/>
        </w:rPr>
        <w:t xml:space="preserve"> года № </w:t>
      </w:r>
      <w:r w:rsidR="00BD763E">
        <w:rPr>
          <w:sz w:val="24"/>
          <w:szCs w:val="24"/>
          <w:u w:val="single"/>
        </w:rPr>
        <w:t>53</w:t>
      </w:r>
    </w:p>
    <w:p w:rsidR="00BF4377" w:rsidRPr="008B5C35" w:rsidRDefault="00BF4377" w:rsidP="00BF4377">
      <w:pPr>
        <w:jc w:val="center"/>
        <w:rPr>
          <w:sz w:val="24"/>
          <w:szCs w:val="24"/>
        </w:rPr>
      </w:pPr>
    </w:p>
    <w:p w:rsidR="00BF4377" w:rsidRPr="008B5C35" w:rsidRDefault="00BF4377" w:rsidP="00BF4377">
      <w:pPr>
        <w:jc w:val="center"/>
        <w:rPr>
          <w:sz w:val="24"/>
          <w:szCs w:val="24"/>
        </w:rPr>
      </w:pPr>
    </w:p>
    <w:p w:rsidR="00BF4377" w:rsidRPr="00C211BE" w:rsidRDefault="00C7546D" w:rsidP="00BF4377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.15pt;width:275.6pt;height:64pt;z-index:251660288" filled="f" stroked="f">
            <v:textbox style="mso-next-textbox:#_x0000_s1026">
              <w:txbxContent>
                <w:p w:rsidR="000B5031" w:rsidRPr="00C143DC" w:rsidRDefault="000B5031" w:rsidP="00BF4377">
                  <w:pPr>
                    <w:jc w:val="both"/>
                    <w:rPr>
                      <w:bCs/>
                      <w:lang w:bidi="ru-RU"/>
                    </w:rPr>
                  </w:pPr>
                  <w:r w:rsidRPr="00C143DC">
                    <w:rPr>
                      <w:bCs/>
                      <w:lang w:bidi="ru-RU"/>
                    </w:rPr>
                    <w:t>О внесении изменений в постановление от</w:t>
                  </w:r>
                  <w:r>
                    <w:rPr>
                      <w:bCs/>
                      <w:lang w:bidi="ru-RU"/>
                    </w:rPr>
                    <w:t>29.05.2020 № 149 «Об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общественного кладбища»</w:t>
                  </w:r>
                </w:p>
              </w:txbxContent>
            </v:textbox>
          </v:shape>
        </w:pict>
      </w:r>
      <w:r w:rsidR="00BF4377" w:rsidRPr="007A0265">
        <w:rPr>
          <w:b/>
        </w:rPr>
        <w:sym w:font="Symbol" w:char="F0E9"/>
      </w:r>
      <w:r w:rsidR="00BF4377" w:rsidRPr="007A0265">
        <w:rPr>
          <w:b/>
        </w:rPr>
        <w:t xml:space="preserve">                          </w:t>
      </w:r>
      <w:r w:rsidR="00BF4377">
        <w:rPr>
          <w:b/>
        </w:rPr>
        <w:t xml:space="preserve">                                  </w:t>
      </w:r>
      <w:r w:rsidR="00BF4377" w:rsidRPr="007A0265">
        <w:rPr>
          <w:b/>
        </w:rPr>
        <w:t xml:space="preserve">    </w:t>
      </w:r>
      <w:r w:rsidR="00BF4377">
        <w:rPr>
          <w:b/>
        </w:rPr>
        <w:t xml:space="preserve">                           </w:t>
      </w:r>
      <w:r w:rsidR="00BF4377" w:rsidRPr="007A0265">
        <w:rPr>
          <w:b/>
        </w:rPr>
        <w:t xml:space="preserve">   </w:t>
      </w:r>
      <w:r w:rsidR="00BF4377">
        <w:rPr>
          <w:b/>
        </w:rPr>
        <w:t xml:space="preserve">              </w:t>
      </w:r>
      <w:r w:rsidR="00BF4377" w:rsidRPr="007A0265">
        <w:rPr>
          <w:b/>
        </w:rPr>
        <w:sym w:font="Symbol" w:char="F0F9"/>
      </w:r>
    </w:p>
    <w:p w:rsidR="00BF4377" w:rsidRPr="00936FEA" w:rsidRDefault="00BF4377" w:rsidP="00BF4377">
      <w:pPr>
        <w:rPr>
          <w:sz w:val="24"/>
          <w:szCs w:val="24"/>
        </w:rPr>
      </w:pPr>
    </w:p>
    <w:p w:rsidR="00BF4377" w:rsidRPr="00936FEA" w:rsidRDefault="00BF4377" w:rsidP="00BF4377">
      <w:pPr>
        <w:rPr>
          <w:sz w:val="24"/>
          <w:szCs w:val="24"/>
        </w:rPr>
      </w:pPr>
    </w:p>
    <w:p w:rsidR="00BF4377" w:rsidRPr="00936FEA" w:rsidRDefault="00BF4377" w:rsidP="00BF4377">
      <w:pPr>
        <w:rPr>
          <w:sz w:val="24"/>
          <w:szCs w:val="24"/>
        </w:rPr>
      </w:pPr>
    </w:p>
    <w:p w:rsidR="00BF4377" w:rsidRDefault="00BF4377" w:rsidP="00BF4377">
      <w:pPr>
        <w:rPr>
          <w:sz w:val="24"/>
          <w:szCs w:val="24"/>
        </w:rPr>
      </w:pPr>
    </w:p>
    <w:p w:rsidR="00BF4377" w:rsidRDefault="00BF4377" w:rsidP="00BF4377">
      <w:pPr>
        <w:jc w:val="both"/>
        <w:rPr>
          <w:sz w:val="24"/>
          <w:szCs w:val="24"/>
        </w:rPr>
      </w:pPr>
    </w:p>
    <w:p w:rsidR="00BF4377" w:rsidRPr="0068001A" w:rsidRDefault="00BF4377" w:rsidP="00BF4377">
      <w:pPr>
        <w:ind w:firstLine="709"/>
        <w:jc w:val="both"/>
        <w:rPr>
          <w:sz w:val="24"/>
          <w:szCs w:val="24"/>
        </w:rPr>
      </w:pPr>
      <w:r w:rsidRPr="0068001A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Земельным кодексом Российской Федерации, Федеральным законом от 06.10.2003 г № 131-ФЗ «об общих принципах организации местного самоуправления в Российской Федерации», Федеральным законом от 12.01.1996 г № 8- ФЗ «О погребении и похоронном деле»</w:t>
      </w:r>
      <w:r w:rsidRPr="006800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областным законом  от 07.02.2020 № 9 – 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>, А</w:t>
      </w:r>
      <w:r w:rsidRPr="0068001A">
        <w:rPr>
          <w:sz w:val="24"/>
          <w:szCs w:val="24"/>
        </w:rPr>
        <w:t xml:space="preserve">дминистрация </w:t>
      </w:r>
      <w:proofErr w:type="spellStart"/>
      <w:r w:rsidRPr="00A2422A">
        <w:rPr>
          <w:sz w:val="24"/>
          <w:szCs w:val="24"/>
        </w:rPr>
        <w:t>Будогощского</w:t>
      </w:r>
      <w:proofErr w:type="spellEnd"/>
      <w:r w:rsidRPr="00A2422A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proofErr w:type="spellStart"/>
      <w:r w:rsidRPr="0068001A">
        <w:rPr>
          <w:sz w:val="24"/>
          <w:szCs w:val="24"/>
        </w:rPr>
        <w:t>Киришского</w:t>
      </w:r>
      <w:proofErr w:type="spellEnd"/>
      <w:r w:rsidRPr="0068001A">
        <w:rPr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>ПОСТАНОВЛЯЕТ:</w:t>
      </w:r>
    </w:p>
    <w:p w:rsidR="00CD4C5A" w:rsidRPr="00A22D85" w:rsidRDefault="00BF4377" w:rsidP="00BF4377">
      <w:pPr>
        <w:numPr>
          <w:ilvl w:val="0"/>
          <w:numId w:val="1"/>
        </w:numPr>
        <w:jc w:val="both"/>
        <w:rPr>
          <w:sz w:val="24"/>
          <w:szCs w:val="24"/>
        </w:rPr>
      </w:pPr>
      <w:r w:rsidRPr="00A22D85">
        <w:rPr>
          <w:sz w:val="24"/>
          <w:szCs w:val="24"/>
        </w:rPr>
        <w:t>Внести изменения в административный регламент</w:t>
      </w:r>
      <w:r w:rsidR="00CD4C5A" w:rsidRPr="00A22D85">
        <w:rPr>
          <w:sz w:val="24"/>
          <w:szCs w:val="24"/>
        </w:rPr>
        <w:t>:</w:t>
      </w:r>
    </w:p>
    <w:p w:rsidR="00BF4377" w:rsidRPr="00A22D85" w:rsidRDefault="00BF4377" w:rsidP="00BD763E">
      <w:pPr>
        <w:pStyle w:val="a5"/>
        <w:numPr>
          <w:ilvl w:val="1"/>
          <w:numId w:val="1"/>
        </w:numPr>
        <w:ind w:left="142" w:firstLine="567"/>
        <w:jc w:val="both"/>
        <w:rPr>
          <w:sz w:val="24"/>
          <w:szCs w:val="24"/>
        </w:rPr>
      </w:pPr>
      <w:r w:rsidRPr="00A22D85">
        <w:rPr>
          <w:sz w:val="24"/>
          <w:szCs w:val="24"/>
        </w:rPr>
        <w:t xml:space="preserve"> пп3 п.79 изложить в следующей редакции: «в случае невозможности погребения умершего в указанном заявителем месте на общественном кладбище по причине несоответствия размера </w:t>
      </w:r>
      <w:r w:rsidR="00551589" w:rsidRPr="00A22D85">
        <w:rPr>
          <w:sz w:val="24"/>
          <w:szCs w:val="24"/>
        </w:rPr>
        <w:t>земельного участка требованиям</w:t>
      </w:r>
      <w:r w:rsidRPr="00A22D85">
        <w:rPr>
          <w:sz w:val="24"/>
          <w:szCs w:val="24"/>
        </w:rPr>
        <w:t>, предлагает заявителю другой участок земли на общественном кладбище для размещения места погребения умершего при наличии свободного участка земли для погребения, отвечающего указанным требованиям.</w:t>
      </w:r>
    </w:p>
    <w:p w:rsidR="00CD4C5A" w:rsidRPr="00A22D85" w:rsidRDefault="00CD4C5A" w:rsidP="00BD763E">
      <w:pPr>
        <w:pStyle w:val="a5"/>
        <w:numPr>
          <w:ilvl w:val="1"/>
          <w:numId w:val="1"/>
        </w:num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A22D85">
        <w:rPr>
          <w:sz w:val="24"/>
          <w:szCs w:val="24"/>
        </w:rPr>
        <w:t>п.24 изложить в следующей редакции: «Конечным результатом предоставления муниципальной услуги является бесплатное предоставление</w:t>
      </w:r>
      <w:r w:rsidR="00CC521D" w:rsidRPr="00A22D85">
        <w:rPr>
          <w:sz w:val="24"/>
          <w:szCs w:val="24"/>
        </w:rPr>
        <w:t xml:space="preserve"> участка земли  для погребения тела (останков) или праха</w:t>
      </w:r>
      <w:proofErr w:type="gramStart"/>
      <w:r w:rsidR="00CC521D" w:rsidRPr="00A22D85">
        <w:rPr>
          <w:sz w:val="24"/>
          <w:szCs w:val="24"/>
        </w:rPr>
        <w:t xml:space="preserve"> ;</w:t>
      </w:r>
      <w:proofErr w:type="gramEnd"/>
      <w:r w:rsidR="00CC521D" w:rsidRPr="00A22D85">
        <w:rPr>
          <w:sz w:val="24"/>
          <w:szCs w:val="24"/>
        </w:rPr>
        <w:t xml:space="preserve"> </w:t>
      </w:r>
      <w:r w:rsidRPr="00A22D85">
        <w:rPr>
          <w:sz w:val="24"/>
          <w:szCs w:val="24"/>
        </w:rPr>
        <w:t xml:space="preserve">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0B5031" w:rsidRPr="00A22D85" w:rsidRDefault="000B5031" w:rsidP="00BD763E">
      <w:pPr>
        <w:pStyle w:val="a5"/>
        <w:numPr>
          <w:ilvl w:val="1"/>
          <w:numId w:val="1"/>
        </w:numPr>
        <w:tabs>
          <w:tab w:val="left" w:pos="156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A22D85">
        <w:rPr>
          <w:sz w:val="24"/>
          <w:szCs w:val="24"/>
        </w:rPr>
        <w:t>П.29 , главы 10 дополнить</w:t>
      </w:r>
      <w:proofErr w:type="gramStart"/>
      <w:r w:rsidRPr="00A22D85">
        <w:rPr>
          <w:sz w:val="24"/>
          <w:szCs w:val="24"/>
        </w:rPr>
        <w:t xml:space="preserve"> :</w:t>
      </w:r>
      <w:proofErr w:type="gramEnd"/>
      <w:r w:rsidRPr="00A22D85">
        <w:rPr>
          <w:sz w:val="24"/>
          <w:szCs w:val="24"/>
        </w:rPr>
        <w:t xml:space="preserve"> «7)</w:t>
      </w:r>
      <w:r w:rsidRPr="00A22D85">
        <w:rPr>
          <w:rFonts w:eastAsiaTheme="minorHAnsi"/>
          <w:sz w:val="24"/>
          <w:szCs w:val="24"/>
          <w:lang w:eastAsia="en-US"/>
        </w:rPr>
        <w:t xml:space="preserve"> При отсутствии супруга, близких родственников, иных родственников либо </w:t>
      </w:r>
      <w:hyperlink r:id="rId6" w:history="1">
        <w:r w:rsidRPr="00A22D85">
          <w:rPr>
            <w:rFonts w:eastAsiaTheme="minorHAnsi"/>
            <w:sz w:val="24"/>
            <w:szCs w:val="24"/>
            <w:lang w:eastAsia="en-US"/>
          </w:rPr>
          <w:t>законного представителя</w:t>
        </w:r>
      </w:hyperlink>
      <w:r w:rsidRPr="00A22D85">
        <w:rPr>
          <w:rFonts w:eastAsiaTheme="minorHAnsi"/>
          <w:sz w:val="24"/>
          <w:szCs w:val="24"/>
          <w:lang w:eastAsia="en-US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0B5031" w:rsidRPr="00A22D85" w:rsidRDefault="000B5031" w:rsidP="00BD763E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22D85">
        <w:rPr>
          <w:sz w:val="24"/>
          <w:szCs w:val="24"/>
        </w:rPr>
        <w:t>8)</w:t>
      </w:r>
      <w:r w:rsidRPr="00A22D85">
        <w:rPr>
          <w:rFonts w:eastAsiaTheme="minorHAnsi"/>
          <w:sz w:val="24"/>
          <w:szCs w:val="24"/>
          <w:lang w:eastAsia="en-US"/>
        </w:rPr>
        <w:t xml:space="preserve">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0B5031" w:rsidRPr="00A22D85" w:rsidRDefault="000B5031" w:rsidP="00BD763E">
      <w:pPr>
        <w:autoSpaceDE w:val="0"/>
        <w:autoSpaceDN w:val="0"/>
        <w:adjustRightInd w:val="0"/>
        <w:ind w:left="142" w:firstLine="361"/>
        <w:jc w:val="both"/>
        <w:rPr>
          <w:rFonts w:eastAsiaTheme="minorHAnsi"/>
          <w:sz w:val="24"/>
          <w:szCs w:val="24"/>
          <w:lang w:eastAsia="en-US"/>
        </w:rPr>
      </w:pPr>
      <w:r w:rsidRPr="00A22D85">
        <w:rPr>
          <w:rFonts w:eastAsiaTheme="minorHAnsi"/>
          <w:sz w:val="24"/>
          <w:szCs w:val="24"/>
          <w:lang w:eastAsia="en-US"/>
        </w:rPr>
        <w:t xml:space="preserve">9) Услуги, оказываемые специализированной службой по вопросам похоронного дела при погребении умерших, указанных в п.7 и п.8 , включают: оформление документов, </w:t>
      </w:r>
      <w:r w:rsidRPr="00A22D85">
        <w:rPr>
          <w:rFonts w:eastAsiaTheme="minorHAnsi"/>
          <w:sz w:val="24"/>
          <w:szCs w:val="24"/>
          <w:lang w:eastAsia="en-US"/>
        </w:rPr>
        <w:lastRenderedPageBreak/>
        <w:t>необходимых для погребения; облачение тела; предоставление гроба; перевозку умершего на кладбище (в крематорий); погребение.</w:t>
      </w:r>
    </w:p>
    <w:p w:rsidR="000B5031" w:rsidRPr="00A22D85" w:rsidRDefault="000B5031" w:rsidP="00BD763E">
      <w:pPr>
        <w:autoSpaceDE w:val="0"/>
        <w:autoSpaceDN w:val="0"/>
        <w:adjustRightInd w:val="0"/>
        <w:ind w:left="142" w:firstLine="398"/>
        <w:jc w:val="both"/>
        <w:rPr>
          <w:rFonts w:eastAsiaTheme="minorHAnsi"/>
          <w:sz w:val="24"/>
          <w:szCs w:val="24"/>
          <w:lang w:eastAsia="en-US"/>
        </w:rPr>
      </w:pPr>
      <w:r w:rsidRPr="00A22D85">
        <w:rPr>
          <w:rFonts w:eastAsiaTheme="minorHAnsi"/>
          <w:sz w:val="24"/>
          <w:szCs w:val="24"/>
          <w:lang w:eastAsia="en-US"/>
        </w:rPr>
        <w:t>10) Стоимость указанных услуг определяется органами местного самоуправления и возмещается в порядке, предусмотренном Федеральным законодательством.</w:t>
      </w:r>
    </w:p>
    <w:p w:rsidR="000B5031" w:rsidRPr="00A22D85" w:rsidRDefault="000B5031" w:rsidP="00BD763E">
      <w:pPr>
        <w:autoSpaceDE w:val="0"/>
        <w:autoSpaceDN w:val="0"/>
        <w:adjustRightInd w:val="0"/>
        <w:ind w:left="142" w:firstLine="566"/>
        <w:jc w:val="both"/>
        <w:rPr>
          <w:sz w:val="24"/>
          <w:szCs w:val="24"/>
        </w:rPr>
      </w:pPr>
      <w:r w:rsidRPr="00A22D85">
        <w:rPr>
          <w:sz w:val="24"/>
          <w:szCs w:val="24"/>
        </w:rPr>
        <w:t>1.4. п.28 изложить в следующей редакции: «28. Правовой основой предоставления муниципальной услуги являются следующие нормативные правовые акты:</w:t>
      </w:r>
    </w:p>
    <w:p w:rsidR="000B5031" w:rsidRPr="00A22D85" w:rsidRDefault="000B5031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2D85">
        <w:rPr>
          <w:sz w:val="24"/>
          <w:szCs w:val="24"/>
        </w:rPr>
        <w:t>1) Конституция Российской Федерации («Собрание законодательства РФ», 4 августа 2014 года, № 31);</w:t>
      </w:r>
    </w:p>
    <w:p w:rsidR="000B5031" w:rsidRPr="00A22D85" w:rsidRDefault="000B5031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2D85">
        <w:rPr>
          <w:sz w:val="24"/>
          <w:szCs w:val="24"/>
        </w:rPr>
        <w:t>2) 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 3822;«Парламентская газета», 8 октября 2003 года, № 186; «Российская газета», 8 октября 2003 года, № 202);</w:t>
      </w:r>
    </w:p>
    <w:p w:rsidR="000B5031" w:rsidRPr="00A22D85" w:rsidRDefault="000B5031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2D85">
        <w:rPr>
          <w:sz w:val="24"/>
          <w:szCs w:val="24"/>
        </w:rPr>
        <w:t>3)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 «Собрание законодательства РФ», 2 августа 2010 года, № 31, ст. 4179);</w:t>
      </w:r>
    </w:p>
    <w:p w:rsidR="000B5031" w:rsidRPr="00A22D85" w:rsidRDefault="000B5031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2D85">
        <w:rPr>
          <w:sz w:val="24"/>
          <w:szCs w:val="24"/>
        </w:rPr>
        <w:t>4) Федеральный закон от 12 января 1996 года № 8-ФЗ «О погребении и похоронном деле» («Собрание законодательства РФ», 15 января 1996 года, № 3, ст. 146; «Российская газета», 20 января 1996 года, № 12);</w:t>
      </w:r>
    </w:p>
    <w:p w:rsidR="000B5031" w:rsidRPr="00A22D85" w:rsidRDefault="000B5031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2D85">
        <w:rPr>
          <w:sz w:val="24"/>
          <w:szCs w:val="24"/>
        </w:rPr>
        <w:t>5) Указ Президента Российской Федерации от 29 июня 1996 года № 1001 «О гарантиях прав граждан на предоставление услуг по погребению умерших» («Собрание законодательства РФ», 1 июля 1996 года, № 27, ст. 3235; «Российская газета», 6 июля 1996 года, № 126);</w:t>
      </w:r>
    </w:p>
    <w:p w:rsidR="000B5031" w:rsidRPr="00A22D85" w:rsidRDefault="000B5031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2D85">
        <w:rPr>
          <w:sz w:val="24"/>
          <w:szCs w:val="24"/>
        </w:rPr>
        <w:t>6)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 декабря 2009 года</w:t>
      </w:r>
      <w:proofErr w:type="gramStart"/>
      <w:r w:rsidRPr="00A22D85">
        <w:rPr>
          <w:sz w:val="24"/>
          <w:szCs w:val="24"/>
        </w:rPr>
        <w:t>;«</w:t>
      </w:r>
      <w:proofErr w:type="gramEnd"/>
      <w:r w:rsidRPr="00A22D85">
        <w:rPr>
          <w:sz w:val="24"/>
          <w:szCs w:val="24"/>
        </w:rPr>
        <w:t>Собрание законодательства РФ», 28 декабря 2009 года, № 52 (2 ч.), ст. 6626);</w:t>
      </w:r>
    </w:p>
    <w:p w:rsidR="000B5031" w:rsidRPr="00A22D85" w:rsidRDefault="000B5031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2D85">
        <w:rPr>
          <w:sz w:val="24"/>
          <w:szCs w:val="24"/>
        </w:rPr>
        <w:t xml:space="preserve">7) Устав муниципального образования </w:t>
      </w:r>
      <w:proofErr w:type="spellStart"/>
      <w:r w:rsidRPr="00A22D85">
        <w:rPr>
          <w:sz w:val="24"/>
          <w:szCs w:val="24"/>
        </w:rPr>
        <w:t>Будогощского</w:t>
      </w:r>
      <w:proofErr w:type="spellEnd"/>
      <w:r w:rsidRPr="00A22D85">
        <w:rPr>
          <w:sz w:val="24"/>
          <w:szCs w:val="24"/>
        </w:rPr>
        <w:t xml:space="preserve"> городского поселения;</w:t>
      </w:r>
    </w:p>
    <w:p w:rsidR="00BD763E" w:rsidRDefault="000B5031" w:rsidP="00BD76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2D85">
        <w:rPr>
          <w:sz w:val="24"/>
          <w:szCs w:val="24"/>
        </w:rPr>
        <w:t>8) настоящий Регламент.</w:t>
      </w:r>
    </w:p>
    <w:p w:rsidR="00BD763E" w:rsidRPr="00BD763E" w:rsidRDefault="00BD763E" w:rsidP="00BD763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763E">
        <w:rPr>
          <w:sz w:val="24"/>
          <w:szCs w:val="24"/>
        </w:rPr>
        <w:t>Опубликовать настоящее постановление в газете «</w:t>
      </w:r>
      <w:proofErr w:type="spellStart"/>
      <w:r w:rsidRPr="00BD763E">
        <w:rPr>
          <w:sz w:val="24"/>
          <w:szCs w:val="24"/>
        </w:rPr>
        <w:t>Будогощский</w:t>
      </w:r>
      <w:proofErr w:type="spellEnd"/>
      <w:r w:rsidRPr="00BD763E"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BD763E">
        <w:rPr>
          <w:sz w:val="24"/>
          <w:szCs w:val="24"/>
        </w:rPr>
        <w:t>Будогощского</w:t>
      </w:r>
      <w:proofErr w:type="spellEnd"/>
      <w:r w:rsidRPr="00BD763E">
        <w:rPr>
          <w:sz w:val="24"/>
          <w:szCs w:val="24"/>
        </w:rPr>
        <w:t xml:space="preserve"> городского поселения.</w:t>
      </w:r>
    </w:p>
    <w:p w:rsidR="00BD763E" w:rsidRPr="00BD763E" w:rsidRDefault="00BD763E" w:rsidP="00BD763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763E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D763E" w:rsidRPr="00BD763E" w:rsidRDefault="00BD763E" w:rsidP="00BD763E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proofErr w:type="gramStart"/>
      <w:r w:rsidRPr="00BD763E">
        <w:rPr>
          <w:sz w:val="24"/>
          <w:szCs w:val="24"/>
        </w:rPr>
        <w:t>Контроль за</w:t>
      </w:r>
      <w:proofErr w:type="gramEnd"/>
      <w:r w:rsidRPr="00BD763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22D85" w:rsidRDefault="00A22D85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D85" w:rsidRDefault="00A22D85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D85" w:rsidRDefault="00A22D85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63E"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И.Е.Резинкин</w:t>
      </w:r>
      <w:proofErr w:type="spellEnd"/>
    </w:p>
    <w:p w:rsidR="00BD763E" w:rsidRDefault="00BD763E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63E" w:rsidRDefault="00BD763E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63E" w:rsidRDefault="00BD763E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63E" w:rsidRDefault="00BD763E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63E" w:rsidRDefault="00BD763E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63E" w:rsidRDefault="00BD763E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63E" w:rsidRDefault="00BD763E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63E" w:rsidRDefault="00BD763E" w:rsidP="000B50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763E" w:rsidRPr="00BD763E" w:rsidRDefault="00BD763E" w:rsidP="00BD763E">
      <w:pPr>
        <w:autoSpaceDE w:val="0"/>
        <w:autoSpaceDN w:val="0"/>
        <w:adjustRightInd w:val="0"/>
        <w:jc w:val="both"/>
        <w:rPr>
          <w:szCs w:val="24"/>
        </w:rPr>
      </w:pPr>
      <w:r w:rsidRPr="00BD763E">
        <w:rPr>
          <w:szCs w:val="24"/>
        </w:rPr>
        <w:t>Разослано: в дело-2, отдел ЗИО, прокуратура</w:t>
      </w:r>
    </w:p>
    <w:p w:rsidR="001E5D9F" w:rsidRPr="00A22D85" w:rsidRDefault="001E5D9F">
      <w:pPr>
        <w:rPr>
          <w:sz w:val="24"/>
          <w:szCs w:val="24"/>
        </w:rPr>
      </w:pPr>
    </w:p>
    <w:sectPr w:rsidR="001E5D9F" w:rsidRPr="00A22D85" w:rsidSect="001E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CFA"/>
    <w:multiLevelType w:val="multilevel"/>
    <w:tmpl w:val="E5826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802377"/>
    <w:multiLevelType w:val="multilevel"/>
    <w:tmpl w:val="B2969B3C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377"/>
    <w:rsid w:val="000B5031"/>
    <w:rsid w:val="001E5D9F"/>
    <w:rsid w:val="00551589"/>
    <w:rsid w:val="00A22D85"/>
    <w:rsid w:val="00BD763E"/>
    <w:rsid w:val="00BF4377"/>
    <w:rsid w:val="00C7546D"/>
    <w:rsid w:val="00CC521D"/>
    <w:rsid w:val="00C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3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43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3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F437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BF437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F43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F43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D4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F2171D26558256B9F062BABAAEA4190C0665CB9963046E97B2DE1AE3BFA0229E9228D11ACCBFF0F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2022-03-16T09:18:00Z</dcterms:created>
  <dcterms:modified xsi:type="dcterms:W3CDTF">2022-04-11T08:06:00Z</dcterms:modified>
</cp:coreProperties>
</file>