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B35" w:rsidRPr="00947B9D" w:rsidRDefault="00BA0B35" w:rsidP="00BA0B35">
      <w:pPr>
        <w:keepNext/>
        <w:keepLines/>
        <w:spacing w:after="0" w:line="240" w:lineRule="auto"/>
        <w:jc w:val="center"/>
        <w:outlineLvl w:val="1"/>
        <w:rPr>
          <w:rFonts w:ascii="Times New Roman" w:eastAsia="Times New Roman" w:hAnsi="Times New Roman" w:cs="Times New Roman"/>
          <w:b/>
          <w:color w:val="4F81BD"/>
          <w:sz w:val="24"/>
          <w:szCs w:val="24"/>
          <w:lang w:val="x-none" w:eastAsia="x-none"/>
        </w:rPr>
      </w:pPr>
      <w:r w:rsidRPr="00947B9D">
        <w:rPr>
          <w:rFonts w:ascii="Times New Roman" w:eastAsia="Times New Roman" w:hAnsi="Times New Roman" w:cs="Times New Roman"/>
          <w:b/>
          <w:color w:val="4F81BD"/>
          <w:sz w:val="24"/>
          <w:szCs w:val="24"/>
          <w:lang w:val="x-none" w:eastAsia="x-none"/>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51.9pt" o:ole="">
            <v:imagedata r:id="rId8" o:title=""/>
          </v:shape>
          <o:OLEObject Type="Embed" ProgID="PBrush" ShapeID="_x0000_i1025" DrawAspect="Content" ObjectID="_1768810710" r:id="rId9"/>
        </w:object>
      </w:r>
    </w:p>
    <w:p w:rsidR="00BA0B35" w:rsidRPr="00F75768" w:rsidRDefault="00BA0B35" w:rsidP="00BA0B35">
      <w:pPr>
        <w:spacing w:after="0" w:line="240" w:lineRule="auto"/>
        <w:jc w:val="center"/>
        <w:rPr>
          <w:rFonts w:ascii="Times New Roman" w:eastAsia="Times New Roman" w:hAnsi="Times New Roman" w:cs="Times New Roman"/>
          <w:bCs/>
          <w:sz w:val="28"/>
          <w:szCs w:val="28"/>
          <w:lang w:eastAsia="ru-RU"/>
        </w:rPr>
      </w:pPr>
      <w:r w:rsidRPr="00F75768">
        <w:rPr>
          <w:rFonts w:ascii="Times New Roman" w:eastAsia="Times New Roman" w:hAnsi="Times New Roman" w:cs="Times New Roman"/>
          <w:bCs/>
          <w:sz w:val="28"/>
          <w:szCs w:val="28"/>
          <w:lang w:eastAsia="ru-RU"/>
        </w:rPr>
        <w:t>РОССИЙСКАЯ ФЕДЕРАЦИЯ</w:t>
      </w:r>
    </w:p>
    <w:p w:rsidR="00BA0B35" w:rsidRPr="00947B9D" w:rsidRDefault="00BA0B35" w:rsidP="00BA0B35">
      <w:pPr>
        <w:spacing w:after="0" w:line="240" w:lineRule="auto"/>
        <w:jc w:val="center"/>
        <w:rPr>
          <w:rFonts w:ascii="Times New Roman" w:hAnsi="Times New Roman"/>
          <w:sz w:val="24"/>
          <w:szCs w:val="24"/>
        </w:rPr>
      </w:pPr>
      <w:r w:rsidRPr="00947B9D">
        <w:rPr>
          <w:rFonts w:ascii="Times New Roman" w:hAnsi="Times New Roman"/>
          <w:sz w:val="24"/>
          <w:szCs w:val="24"/>
        </w:rPr>
        <w:t>АДМИНИСТРАЦИЯ</w:t>
      </w:r>
    </w:p>
    <w:p w:rsidR="00BA0B35" w:rsidRPr="00947B9D" w:rsidRDefault="00BA0B35" w:rsidP="00BA0B35">
      <w:pPr>
        <w:spacing w:after="0" w:line="240" w:lineRule="auto"/>
        <w:jc w:val="center"/>
        <w:rPr>
          <w:rFonts w:ascii="Times New Roman" w:hAnsi="Times New Roman"/>
          <w:sz w:val="24"/>
          <w:szCs w:val="24"/>
        </w:rPr>
      </w:pPr>
      <w:r w:rsidRPr="00947B9D">
        <w:rPr>
          <w:rFonts w:ascii="Times New Roman" w:hAnsi="Times New Roman"/>
          <w:sz w:val="24"/>
          <w:szCs w:val="24"/>
        </w:rPr>
        <w:t>МУНИЦИПАЛЬНОГО ОБРАЗОВАНИЯ</w:t>
      </w:r>
    </w:p>
    <w:p w:rsidR="00BA0B35" w:rsidRPr="00947B9D" w:rsidRDefault="00BA0B35" w:rsidP="00BA0B35">
      <w:pPr>
        <w:spacing w:after="0" w:line="240" w:lineRule="auto"/>
        <w:jc w:val="center"/>
        <w:rPr>
          <w:rFonts w:ascii="Times New Roman" w:hAnsi="Times New Roman"/>
          <w:sz w:val="24"/>
          <w:szCs w:val="24"/>
        </w:rPr>
      </w:pPr>
      <w:r w:rsidRPr="00947B9D">
        <w:rPr>
          <w:rFonts w:ascii="Times New Roman" w:hAnsi="Times New Roman"/>
          <w:sz w:val="24"/>
          <w:szCs w:val="24"/>
        </w:rPr>
        <w:t>БУДОГОЩСКОЕ ГОРОДСКОЕ ПОСЕЛЕНИЕ</w:t>
      </w:r>
    </w:p>
    <w:p w:rsidR="00BA0B35" w:rsidRPr="00947B9D" w:rsidRDefault="00BA0B35" w:rsidP="00BA0B35">
      <w:pPr>
        <w:spacing w:after="0" w:line="240" w:lineRule="auto"/>
        <w:jc w:val="center"/>
        <w:rPr>
          <w:rFonts w:ascii="Times New Roman" w:hAnsi="Times New Roman"/>
          <w:sz w:val="24"/>
          <w:szCs w:val="24"/>
        </w:rPr>
      </w:pPr>
      <w:r w:rsidRPr="00947B9D">
        <w:rPr>
          <w:rFonts w:ascii="Times New Roman" w:hAnsi="Times New Roman"/>
          <w:sz w:val="24"/>
          <w:szCs w:val="24"/>
        </w:rPr>
        <w:t>КИРИШСКОГО МУНИЦИПАЛЬНОГО РАЙОНА</w:t>
      </w:r>
    </w:p>
    <w:p w:rsidR="00BA0B35" w:rsidRPr="00947B9D" w:rsidRDefault="00BA0B35" w:rsidP="00BA0B35">
      <w:pPr>
        <w:spacing w:after="0" w:line="240" w:lineRule="auto"/>
        <w:jc w:val="center"/>
        <w:rPr>
          <w:rFonts w:ascii="Times New Roman" w:hAnsi="Times New Roman"/>
          <w:sz w:val="24"/>
          <w:szCs w:val="24"/>
        </w:rPr>
      </w:pPr>
      <w:r w:rsidRPr="00947B9D">
        <w:rPr>
          <w:rFonts w:ascii="Times New Roman" w:hAnsi="Times New Roman"/>
          <w:sz w:val="24"/>
          <w:szCs w:val="24"/>
        </w:rPr>
        <w:t>ЛЕНИНГРАДСКОЙ ОБЛАСТИ</w:t>
      </w:r>
    </w:p>
    <w:p w:rsidR="00BA0B35" w:rsidRPr="00947B9D" w:rsidRDefault="00BA0B35" w:rsidP="00BA0B35">
      <w:pPr>
        <w:spacing w:after="0" w:line="240" w:lineRule="auto"/>
        <w:jc w:val="center"/>
        <w:rPr>
          <w:rFonts w:ascii="Times New Roman" w:hAnsi="Times New Roman"/>
          <w:b/>
          <w:sz w:val="24"/>
          <w:szCs w:val="24"/>
        </w:rPr>
      </w:pPr>
    </w:p>
    <w:p w:rsidR="00BA0B35" w:rsidRDefault="00BA0B35" w:rsidP="00BA0B35">
      <w:pPr>
        <w:spacing w:after="0" w:line="240" w:lineRule="auto"/>
        <w:jc w:val="center"/>
        <w:rPr>
          <w:rFonts w:ascii="Times New Roman" w:hAnsi="Times New Roman"/>
          <w:bCs/>
          <w:sz w:val="24"/>
          <w:szCs w:val="24"/>
        </w:rPr>
      </w:pPr>
      <w:r>
        <w:rPr>
          <w:rFonts w:ascii="Times New Roman" w:hAnsi="Times New Roman"/>
          <w:sz w:val="24"/>
          <w:szCs w:val="24"/>
        </w:rPr>
        <w:t xml:space="preserve">    </w:t>
      </w:r>
      <w:r w:rsidRPr="00F75768">
        <w:rPr>
          <w:rFonts w:ascii="Times New Roman" w:hAnsi="Times New Roman"/>
          <w:bCs/>
          <w:sz w:val="24"/>
          <w:szCs w:val="24"/>
        </w:rPr>
        <w:t>ПОСТАНОВЛЕНИЕ</w:t>
      </w:r>
      <w:r>
        <w:rPr>
          <w:rFonts w:ascii="Times New Roman" w:hAnsi="Times New Roman"/>
          <w:bCs/>
          <w:sz w:val="24"/>
          <w:szCs w:val="24"/>
        </w:rPr>
        <w:t xml:space="preserve"> (ПРОЕКТ) </w:t>
      </w:r>
    </w:p>
    <w:p w:rsidR="00BA0B35" w:rsidRPr="00F75768" w:rsidRDefault="00BA0B35" w:rsidP="00BA0B35">
      <w:pPr>
        <w:spacing w:after="0" w:line="240" w:lineRule="auto"/>
        <w:jc w:val="center"/>
        <w:rPr>
          <w:rFonts w:ascii="Times New Roman" w:hAnsi="Times New Roman"/>
          <w:bCs/>
          <w:sz w:val="24"/>
          <w:szCs w:val="24"/>
        </w:rPr>
      </w:pPr>
    </w:p>
    <w:p w:rsidR="00BA0B35" w:rsidRPr="000F0152" w:rsidRDefault="00BA0B35" w:rsidP="00BA0B35">
      <w:pPr>
        <w:spacing w:after="0" w:line="240" w:lineRule="auto"/>
        <w:rPr>
          <w:rFonts w:ascii="Times New Roman" w:hAnsi="Times New Roman"/>
        </w:rPr>
      </w:pPr>
      <w:r w:rsidRPr="000F0152">
        <w:rPr>
          <w:rFonts w:ascii="Times New Roman" w:hAnsi="Times New Roman"/>
        </w:rPr>
        <w:t>От _________ 2024 года  № ____</w:t>
      </w:r>
    </w:p>
    <w:p w:rsidR="00BA0B35" w:rsidRPr="00947B9D" w:rsidRDefault="00BA0B35" w:rsidP="00BA0B35">
      <w:pPr>
        <w:spacing w:after="0" w:line="240" w:lineRule="auto"/>
        <w:rPr>
          <w:rFonts w:ascii="Times New Roman" w:hAnsi="Times New Roman"/>
          <w:sz w:val="24"/>
          <w:szCs w:val="24"/>
        </w:rPr>
      </w:pPr>
    </w:p>
    <w:p w:rsidR="00BA0B35" w:rsidRPr="00947B9D" w:rsidRDefault="00481861" w:rsidP="00BA0B35">
      <w:pPr>
        <w:spacing w:after="0" w:line="240" w:lineRule="auto"/>
        <w:rPr>
          <w:rFonts w:ascii="Times New Roman" w:hAnsi="Times New Roman"/>
          <w:sz w:val="24"/>
          <w:szCs w:val="24"/>
        </w:rPr>
      </w:pPr>
      <w:r w:rsidRPr="00947B9D">
        <w:rPr>
          <w:rFonts w:ascii="Times New Roman" w:hAnsi="Times New Roman"/>
          <w:b/>
          <w:noProof/>
          <w:sz w:val="24"/>
          <w:szCs w:val="24"/>
          <w:lang w:eastAsia="ru-RU"/>
        </w:rPr>
        <mc:AlternateContent>
          <mc:Choice Requires="wps">
            <w:drawing>
              <wp:anchor distT="0" distB="0" distL="114300" distR="114300" simplePos="0" relativeHeight="251659264" behindDoc="0" locked="0" layoutInCell="1" allowOverlap="1" wp14:anchorId="4C0F88FE" wp14:editId="0B074ED2">
                <wp:simplePos x="0" y="0"/>
                <wp:positionH relativeFrom="margin">
                  <wp:posOffset>15107</wp:posOffset>
                </wp:positionH>
                <wp:positionV relativeFrom="paragraph">
                  <wp:posOffset>50800</wp:posOffset>
                </wp:positionV>
                <wp:extent cx="4592955" cy="126492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61" w:rsidRPr="00AE1672" w:rsidRDefault="00481861" w:rsidP="00BA0B35">
                            <w:pPr>
                              <w:widowControl w:val="0"/>
                              <w:jc w:val="both"/>
                              <w:rPr>
                                <w:b/>
                                <w:sz w:val="24"/>
                                <w:szCs w:val="24"/>
                              </w:rPr>
                            </w:pPr>
                            <w:r>
                              <w:rPr>
                                <w:rFonts w:ascii="Times New Roman" w:eastAsia="Times New Roman" w:hAnsi="Times New Roman" w:cs="Times New Roman"/>
                                <w:bCs/>
                                <w:color w:val="000000" w:themeColor="text1"/>
                                <w:sz w:val="20"/>
                                <w:szCs w:val="20"/>
                                <w:lang w:eastAsia="ru-RU"/>
                              </w:rPr>
                              <w:t xml:space="preserve">«Об утверждении административного регламента по предоставлению муниципальной услуги </w:t>
                            </w:r>
                            <w:r w:rsidRPr="00BA0B35">
                              <w:rPr>
                                <w:rFonts w:ascii="Times New Roman" w:eastAsia="Times New Roman" w:hAnsi="Times New Roman" w:cs="Times New Roman"/>
                                <w:bCs/>
                                <w:color w:val="000000" w:themeColor="text1"/>
                                <w:sz w:val="20"/>
                                <w:szCs w:val="20"/>
                                <w:lang w:eastAsia="ru-RU"/>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Pr>
                                <w:rFonts w:ascii="Times New Roman" w:eastAsia="Times New Roman" w:hAnsi="Times New Roman" w:cs="Times New Roman"/>
                                <w:bCs/>
                                <w:color w:val="000000" w:themeColor="text1"/>
                                <w:sz w:val="20"/>
                                <w:szCs w:val="20"/>
                                <w:lang w:eastAsia="ru-RU"/>
                              </w:rPr>
                              <w:t xml:space="preserve">Будогощское городское поселение Киришского муниципального района </w:t>
                            </w:r>
                            <w:r w:rsidRPr="00BA0B35">
                              <w:rPr>
                                <w:rFonts w:ascii="Times New Roman" w:eastAsia="Times New Roman" w:hAnsi="Times New Roman" w:cs="Times New Roman"/>
                                <w:bCs/>
                                <w:color w:val="000000" w:themeColor="text1"/>
                                <w:sz w:val="20"/>
                                <w:szCs w:val="20"/>
                                <w:lang w:eastAsia="ru-RU"/>
                              </w:rPr>
                              <w:t xml:space="preserve"> Ленинградской области (государственная собственность на которые не разграничена ), для их использования в целях, предусмотренных статьей 39.37 Земельного кодекса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1.2pt;margin-top:4pt;width:361.65pt;height:9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" filled="f" stroked="f">
                <v:textbox>
                  <w:txbxContent>
                    <w:p w:rsidR="00481861" w:rsidRPr="00AE1672" w:rsidRDefault="00481861" w:rsidP="00BA0B35">
                      <w:pPr>
                        <w:widowControl w:val="0"/>
                        <w:jc w:val="both"/>
                        <w:rPr>
                          <w:b/>
                          <w:sz w:val="24"/>
                          <w:szCs w:val="24"/>
                        </w:rPr>
                      </w:pPr>
                      <w:r>
                        <w:rPr>
                          <w:rFonts w:ascii="Times New Roman" w:eastAsia="Times New Roman" w:hAnsi="Times New Roman" w:cs="Times New Roman"/>
                          <w:bCs/>
                          <w:color w:val="000000" w:themeColor="text1"/>
                          <w:sz w:val="20"/>
                          <w:szCs w:val="20"/>
                          <w:lang w:eastAsia="ru-RU"/>
                        </w:rPr>
                        <w:t xml:space="preserve">«Об утверждении административного регламента по предоставлению муниципальной услуги </w:t>
                      </w:r>
                      <w:r w:rsidRPr="00BA0B35">
                        <w:rPr>
                          <w:rFonts w:ascii="Times New Roman" w:eastAsia="Times New Roman" w:hAnsi="Times New Roman" w:cs="Times New Roman"/>
                          <w:bCs/>
                          <w:color w:val="000000" w:themeColor="text1"/>
                          <w:sz w:val="20"/>
                          <w:szCs w:val="20"/>
                          <w:lang w:eastAsia="ru-RU"/>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Pr>
                          <w:rFonts w:ascii="Times New Roman" w:eastAsia="Times New Roman" w:hAnsi="Times New Roman" w:cs="Times New Roman"/>
                          <w:bCs/>
                          <w:color w:val="000000" w:themeColor="text1"/>
                          <w:sz w:val="20"/>
                          <w:szCs w:val="20"/>
                          <w:lang w:eastAsia="ru-RU"/>
                        </w:rPr>
                        <w:t xml:space="preserve">Будогощское городское поселение Киришского муниципального района </w:t>
                      </w:r>
                      <w:r w:rsidRPr="00BA0B35">
                        <w:rPr>
                          <w:rFonts w:ascii="Times New Roman" w:eastAsia="Times New Roman" w:hAnsi="Times New Roman" w:cs="Times New Roman"/>
                          <w:bCs/>
                          <w:color w:val="000000" w:themeColor="text1"/>
                          <w:sz w:val="20"/>
                          <w:szCs w:val="20"/>
                          <w:lang w:eastAsia="ru-RU"/>
                        </w:rPr>
                        <w:t xml:space="preserve"> Ленинградской области (государственная собственность на которые не разграничена ), для их использования в целях, предусмотренных статьей 39.37 Земельного кодекса Российской Федерации»</w:t>
                      </w:r>
                    </w:p>
                  </w:txbxContent>
                </v:textbox>
                <w10:wrap anchorx="margin"/>
              </v:shape>
            </w:pict>
          </mc:Fallback>
        </mc:AlternateContent>
      </w:r>
    </w:p>
    <w:p w:rsidR="00BA0B35" w:rsidRPr="00947B9D" w:rsidRDefault="00BA0B35" w:rsidP="00BA0B35">
      <w:pPr>
        <w:spacing w:after="0" w:line="240" w:lineRule="auto"/>
        <w:rPr>
          <w:rFonts w:ascii="Times New Roman" w:hAnsi="Times New Roman"/>
          <w:b/>
          <w:sz w:val="24"/>
          <w:szCs w:val="24"/>
        </w:rPr>
      </w:pPr>
      <w:r w:rsidRPr="00947B9D">
        <w:rPr>
          <w:rFonts w:ascii="Times New Roman" w:hAnsi="Times New Roman"/>
          <w:b/>
          <w:sz w:val="24"/>
          <w:szCs w:val="24"/>
        </w:rPr>
        <w:t xml:space="preserve">                                                                   </w:t>
      </w:r>
    </w:p>
    <w:p w:rsidR="00BA0B35" w:rsidRPr="00947B9D" w:rsidRDefault="00BA0B35" w:rsidP="00BA0B35">
      <w:pPr>
        <w:spacing w:after="0" w:line="240" w:lineRule="auto"/>
        <w:rPr>
          <w:rFonts w:ascii="Times New Roman" w:hAnsi="Times New Roman"/>
          <w:sz w:val="24"/>
          <w:szCs w:val="24"/>
        </w:rPr>
      </w:pPr>
    </w:p>
    <w:p w:rsidR="00BA0B35" w:rsidRPr="00947B9D" w:rsidRDefault="00BA0B35" w:rsidP="00BA0B35">
      <w:pPr>
        <w:widowControl w:val="0"/>
        <w:spacing w:after="0" w:line="240" w:lineRule="auto"/>
        <w:jc w:val="both"/>
        <w:rPr>
          <w:rFonts w:ascii="Times New Roman" w:hAnsi="Times New Roman"/>
          <w:sz w:val="24"/>
          <w:szCs w:val="24"/>
        </w:rPr>
      </w:pPr>
    </w:p>
    <w:p w:rsidR="00BA0B35" w:rsidRPr="00947B9D" w:rsidRDefault="00BA0B35" w:rsidP="00BA0B35">
      <w:pPr>
        <w:widowControl w:val="0"/>
        <w:spacing w:after="0" w:line="240" w:lineRule="auto"/>
        <w:jc w:val="both"/>
        <w:rPr>
          <w:rFonts w:ascii="Times New Roman" w:hAnsi="Times New Roman"/>
          <w:sz w:val="24"/>
          <w:szCs w:val="24"/>
        </w:rPr>
      </w:pPr>
    </w:p>
    <w:p w:rsidR="00BA0B35" w:rsidRDefault="00BA0B35" w:rsidP="00BA0B35">
      <w:pPr>
        <w:widowControl w:val="0"/>
        <w:tabs>
          <w:tab w:val="left" w:pos="993"/>
        </w:tabs>
        <w:spacing w:after="0" w:line="240" w:lineRule="auto"/>
        <w:ind w:firstLine="709"/>
        <w:jc w:val="both"/>
        <w:rPr>
          <w:rFonts w:ascii="Times New Roman" w:hAnsi="Times New Roman" w:cs="Times New Roman"/>
          <w:sz w:val="24"/>
          <w:szCs w:val="24"/>
        </w:rPr>
      </w:pPr>
      <w:bookmarkStart w:id="0" w:name="_Hlk147323156"/>
    </w:p>
    <w:p w:rsidR="00BA0B35" w:rsidRDefault="00BA0B35" w:rsidP="00BA0B35">
      <w:pPr>
        <w:widowControl w:val="0"/>
        <w:tabs>
          <w:tab w:val="left" w:pos="993"/>
        </w:tabs>
        <w:spacing w:after="0" w:line="240" w:lineRule="auto"/>
        <w:ind w:firstLine="709"/>
        <w:jc w:val="both"/>
        <w:rPr>
          <w:rFonts w:ascii="Times New Roman" w:hAnsi="Times New Roman" w:cs="Times New Roman"/>
          <w:sz w:val="24"/>
          <w:szCs w:val="24"/>
        </w:rPr>
      </w:pPr>
    </w:p>
    <w:p w:rsidR="00CC2CF7" w:rsidRDefault="00CC2CF7" w:rsidP="00BA0B35">
      <w:pPr>
        <w:widowControl w:val="0"/>
        <w:tabs>
          <w:tab w:val="left" w:pos="993"/>
        </w:tabs>
        <w:spacing w:after="0" w:line="240" w:lineRule="auto"/>
        <w:ind w:firstLine="709"/>
        <w:jc w:val="both"/>
        <w:rPr>
          <w:rFonts w:ascii="Times New Roman" w:hAnsi="Times New Roman" w:cs="Times New Roman"/>
          <w:sz w:val="24"/>
          <w:szCs w:val="24"/>
        </w:rPr>
      </w:pPr>
    </w:p>
    <w:p w:rsidR="00CC2CF7" w:rsidRDefault="00CC2CF7" w:rsidP="00BA0B35">
      <w:pPr>
        <w:widowControl w:val="0"/>
        <w:tabs>
          <w:tab w:val="left" w:pos="993"/>
        </w:tabs>
        <w:spacing w:after="0" w:line="240" w:lineRule="auto"/>
        <w:ind w:firstLine="709"/>
        <w:jc w:val="both"/>
        <w:rPr>
          <w:rFonts w:ascii="Times New Roman" w:hAnsi="Times New Roman" w:cs="Times New Roman"/>
          <w:sz w:val="24"/>
          <w:szCs w:val="24"/>
        </w:rPr>
      </w:pPr>
    </w:p>
    <w:p w:rsidR="00BA0B35" w:rsidRDefault="00BA0B35" w:rsidP="00BA0B35">
      <w:pPr>
        <w:widowControl w:val="0"/>
        <w:tabs>
          <w:tab w:val="left" w:pos="993"/>
        </w:tabs>
        <w:spacing w:after="0" w:line="240" w:lineRule="auto"/>
        <w:ind w:firstLine="709"/>
        <w:jc w:val="both"/>
        <w:rPr>
          <w:rFonts w:ascii="Times New Roman" w:hAnsi="Times New Roman"/>
          <w:b/>
          <w:sz w:val="24"/>
          <w:szCs w:val="24"/>
        </w:rPr>
      </w:pPr>
      <w:r w:rsidRPr="005F3816">
        <w:rPr>
          <w:rFonts w:ascii="Times New Roman" w:hAnsi="Times New Roman" w:cs="Times New Roman"/>
          <w:sz w:val="24"/>
          <w:szCs w:val="24"/>
        </w:rPr>
        <w:t>В соответствии с Федеральными законами от 06.10.2003 № 131-ФЗ «Об общих принципах организации местного самоуправления в Российской Федерации»,</w:t>
      </w:r>
      <w:r w:rsidRPr="005F3816">
        <w:rPr>
          <w:rFonts w:ascii="Times New Roman" w:eastAsia="Calibri" w:hAnsi="Times New Roman" w:cs="Times New Roman"/>
          <w:sz w:val="24"/>
          <w:szCs w:val="24"/>
        </w:rPr>
        <w:t xml:space="preserve"> Уставом муниципального образования Будогощское городское поселение Киришского муниципального района Ленинградской области от 24.04.2009 № 45/236 Администрация муниципального образования Будогощское городское поселение Киришского муниципального района Ленинградской области </w:t>
      </w:r>
      <w:r w:rsidRPr="005F3816">
        <w:rPr>
          <w:rFonts w:ascii="Times New Roman" w:hAnsi="Times New Roman" w:cs="Times New Roman"/>
          <w:b/>
          <w:sz w:val="24"/>
          <w:szCs w:val="24"/>
        </w:rPr>
        <w:t>ПОСТАНОВЛЯЕТ</w:t>
      </w:r>
      <w:r w:rsidRPr="005F3816">
        <w:rPr>
          <w:rFonts w:ascii="Times New Roman" w:hAnsi="Times New Roman"/>
          <w:b/>
          <w:sz w:val="24"/>
          <w:szCs w:val="24"/>
        </w:rPr>
        <w:t>:</w:t>
      </w:r>
      <w:bookmarkEnd w:id="0"/>
    </w:p>
    <w:p w:rsidR="00481861" w:rsidRPr="00947B9D" w:rsidRDefault="00481861" w:rsidP="00BA0B35">
      <w:pPr>
        <w:widowControl w:val="0"/>
        <w:tabs>
          <w:tab w:val="left" w:pos="993"/>
        </w:tabs>
        <w:spacing w:after="0" w:line="240" w:lineRule="auto"/>
        <w:ind w:firstLine="709"/>
        <w:jc w:val="both"/>
        <w:rPr>
          <w:rFonts w:ascii="Times New Roman" w:hAnsi="Times New Roman"/>
          <w:sz w:val="24"/>
          <w:szCs w:val="24"/>
        </w:rPr>
      </w:pPr>
    </w:p>
    <w:p w:rsidR="00BA0B35" w:rsidRDefault="00BA0B35" w:rsidP="00BA0B35">
      <w:pPr>
        <w:autoSpaceDE w:val="0"/>
        <w:autoSpaceDN w:val="0"/>
        <w:adjustRightInd w:val="0"/>
        <w:spacing w:after="0" w:line="240" w:lineRule="auto"/>
        <w:jc w:val="both"/>
        <w:rPr>
          <w:rFonts w:ascii="Times New Roman" w:hAnsi="Times New Roman"/>
          <w:sz w:val="24"/>
          <w:szCs w:val="24"/>
        </w:rPr>
      </w:pPr>
      <w:r w:rsidRPr="00947B9D">
        <w:rPr>
          <w:rFonts w:ascii="Times New Roman" w:hAnsi="Times New Roman"/>
          <w:sz w:val="24"/>
          <w:szCs w:val="24"/>
        </w:rPr>
        <w:tab/>
        <w:t>1.</w:t>
      </w:r>
      <w:r>
        <w:rPr>
          <w:rFonts w:ascii="Times New Roman" w:hAnsi="Times New Roman"/>
          <w:sz w:val="24"/>
          <w:szCs w:val="24"/>
        </w:rPr>
        <w:tab/>
      </w:r>
      <w:r w:rsidRPr="00947B9D">
        <w:rPr>
          <w:rFonts w:ascii="Times New Roman" w:hAnsi="Times New Roman"/>
          <w:sz w:val="24"/>
          <w:szCs w:val="24"/>
        </w:rPr>
        <w:t>Утвердить  административный регламент предоставления муниципальной услуги</w:t>
      </w:r>
      <w:r>
        <w:rPr>
          <w:rFonts w:ascii="Times New Roman" w:hAnsi="Times New Roman"/>
          <w:sz w:val="24"/>
          <w:szCs w:val="24"/>
        </w:rPr>
        <w:t xml:space="preserve"> </w:t>
      </w:r>
      <w:r w:rsidRPr="00BA0B35">
        <w:rPr>
          <w:rFonts w:ascii="Times New Roman" w:hAnsi="Times New Roman"/>
          <w:sz w:val="24"/>
          <w:szCs w:val="24"/>
        </w:rPr>
        <w:t>«Установление публичного сервитута в отношении земельных участков и (или) земель, расположенных на территории муниципального образования Будогощское городское поселение Киришского муниципального района  Ленинградской области (государственная собственность на которые не разграничена ), для их использования в целях, предусмотренных статьей 39.37 Земельного кодекса Российской Федерации»</w:t>
      </w:r>
      <w:r>
        <w:rPr>
          <w:rFonts w:ascii="Times New Roman" w:hAnsi="Times New Roman"/>
          <w:sz w:val="24"/>
          <w:szCs w:val="24"/>
        </w:rPr>
        <w:t>.</w:t>
      </w:r>
    </w:p>
    <w:p w:rsidR="00CC2CF7" w:rsidRPr="00F75768" w:rsidRDefault="00CC2CF7" w:rsidP="00BA0B3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2CF7" w:rsidRPr="00CC2CF7" w:rsidRDefault="00BA0B35" w:rsidP="00CC2CF7">
      <w:pPr>
        <w:widowControl w:val="0"/>
        <w:tabs>
          <w:tab w:val="left" w:pos="142"/>
        </w:tabs>
        <w:autoSpaceDE w:val="0"/>
        <w:autoSpaceDN w:val="0"/>
        <w:adjustRightInd w:val="0"/>
        <w:spacing w:after="0" w:line="240" w:lineRule="auto"/>
        <w:contextualSpacing/>
        <w:jc w:val="both"/>
        <w:outlineLvl w:val="0"/>
        <w:rPr>
          <w:rFonts w:ascii="Times New Roman" w:hAnsi="Times New Roman"/>
          <w:sz w:val="24"/>
          <w:szCs w:val="24"/>
        </w:rPr>
      </w:pPr>
      <w:r w:rsidRPr="00947B9D">
        <w:rPr>
          <w:rFonts w:ascii="Times New Roman" w:hAnsi="Times New Roman"/>
          <w:sz w:val="24"/>
          <w:szCs w:val="24"/>
        </w:rPr>
        <w:tab/>
      </w:r>
      <w:r w:rsidRPr="00947B9D">
        <w:rPr>
          <w:rFonts w:ascii="Times New Roman" w:hAnsi="Times New Roman"/>
          <w:sz w:val="24"/>
          <w:szCs w:val="24"/>
        </w:rPr>
        <w:tab/>
        <w:t xml:space="preserve">2.Признать утратившим силу постановление администрации муниципального образования Будогощское городское поселение Киришского муниципального района Ленинградской области от </w:t>
      </w:r>
      <w:r w:rsidRPr="00EB7CA5">
        <w:rPr>
          <w:rFonts w:ascii="Times New Roman" w:hAnsi="Times New Roman"/>
          <w:sz w:val="24"/>
          <w:szCs w:val="24"/>
        </w:rPr>
        <w:t xml:space="preserve"> 0</w:t>
      </w:r>
      <w:r w:rsidR="00CC2CF7">
        <w:rPr>
          <w:rFonts w:ascii="Times New Roman" w:hAnsi="Times New Roman"/>
          <w:sz w:val="24"/>
          <w:szCs w:val="24"/>
        </w:rPr>
        <w:t>7</w:t>
      </w:r>
      <w:r w:rsidRPr="00EB7CA5">
        <w:rPr>
          <w:rFonts w:ascii="Times New Roman" w:hAnsi="Times New Roman"/>
          <w:sz w:val="24"/>
          <w:szCs w:val="24"/>
        </w:rPr>
        <w:t xml:space="preserve"> сентября 2023 года  № 21</w:t>
      </w:r>
      <w:r w:rsidR="00CC2CF7">
        <w:rPr>
          <w:rFonts w:ascii="Times New Roman" w:hAnsi="Times New Roman"/>
          <w:sz w:val="24"/>
          <w:szCs w:val="24"/>
        </w:rPr>
        <w:t>2</w:t>
      </w:r>
      <w:r w:rsidR="00481861">
        <w:rPr>
          <w:rFonts w:ascii="Times New Roman" w:hAnsi="Times New Roman"/>
          <w:sz w:val="24"/>
          <w:szCs w:val="24"/>
        </w:rPr>
        <w:t xml:space="preserve"> </w:t>
      </w:r>
      <w:r w:rsidR="00CC2CF7" w:rsidRPr="00CC2CF7">
        <w:rPr>
          <w:rFonts w:ascii="Times New Roman" w:hAnsi="Times New Roman"/>
          <w:sz w:val="24"/>
          <w:szCs w:val="24"/>
        </w:rPr>
        <w:t>«Установление публичного сервитута</w:t>
      </w:r>
      <w:r w:rsidR="00CC2CF7">
        <w:rPr>
          <w:rFonts w:ascii="Times New Roman" w:hAnsi="Times New Roman"/>
          <w:sz w:val="24"/>
          <w:szCs w:val="24"/>
        </w:rPr>
        <w:t xml:space="preserve"> </w:t>
      </w:r>
      <w:r w:rsidR="00CC2CF7" w:rsidRPr="00CC2CF7">
        <w:rPr>
          <w:rFonts w:ascii="Times New Roman" w:hAnsi="Times New Roman"/>
          <w:sz w:val="24"/>
          <w:szCs w:val="24"/>
        </w:rPr>
        <w:t xml:space="preserve">в отношении земельных участков и (или)земель, расположенных на территории </w:t>
      </w:r>
    </w:p>
    <w:p w:rsidR="00CC2CF7" w:rsidRDefault="00CC2CF7" w:rsidP="00CC2CF7">
      <w:pPr>
        <w:widowControl w:val="0"/>
        <w:tabs>
          <w:tab w:val="left" w:pos="142"/>
        </w:tabs>
        <w:autoSpaceDE w:val="0"/>
        <w:autoSpaceDN w:val="0"/>
        <w:adjustRightInd w:val="0"/>
        <w:spacing w:after="0" w:line="240" w:lineRule="auto"/>
        <w:contextualSpacing/>
        <w:jc w:val="both"/>
        <w:outlineLvl w:val="0"/>
        <w:rPr>
          <w:rFonts w:ascii="Times New Roman" w:hAnsi="Times New Roman"/>
          <w:sz w:val="24"/>
          <w:szCs w:val="24"/>
        </w:rPr>
      </w:pPr>
      <w:r w:rsidRPr="00CC2CF7">
        <w:rPr>
          <w:rFonts w:ascii="Times New Roman" w:hAnsi="Times New Roman"/>
          <w:sz w:val="24"/>
          <w:szCs w:val="24"/>
        </w:rPr>
        <w:t>муниципального образования Будогощское городское поселение Киришского муниципального района Ленинградской области (государственная собственность</w:t>
      </w:r>
      <w:r>
        <w:rPr>
          <w:rFonts w:ascii="Times New Roman" w:hAnsi="Times New Roman"/>
          <w:sz w:val="24"/>
          <w:szCs w:val="24"/>
        </w:rPr>
        <w:t xml:space="preserve"> </w:t>
      </w:r>
      <w:r w:rsidRPr="00CC2CF7">
        <w:rPr>
          <w:rFonts w:ascii="Times New Roman" w:hAnsi="Times New Roman"/>
          <w:sz w:val="24"/>
          <w:szCs w:val="24"/>
        </w:rPr>
        <w:t>на которые не разграничена), для их использования в целях, предусмотренных ст. 39.37 Земельного Кодекса Российской Федерации»</w:t>
      </w:r>
      <w:r w:rsidR="00481861">
        <w:rPr>
          <w:rFonts w:ascii="Times New Roman" w:hAnsi="Times New Roman"/>
          <w:sz w:val="24"/>
          <w:szCs w:val="24"/>
        </w:rPr>
        <w:t>.</w:t>
      </w:r>
      <w:r w:rsidR="00BA0B35" w:rsidRPr="00947B9D">
        <w:rPr>
          <w:rFonts w:ascii="Times New Roman" w:hAnsi="Times New Roman"/>
          <w:sz w:val="24"/>
          <w:szCs w:val="24"/>
        </w:rPr>
        <w:tab/>
      </w:r>
    </w:p>
    <w:p w:rsidR="00CC2CF7" w:rsidRDefault="00BA0B35" w:rsidP="00CC2CF7">
      <w:pPr>
        <w:widowControl w:val="0"/>
        <w:tabs>
          <w:tab w:val="left" w:pos="142"/>
        </w:tabs>
        <w:autoSpaceDE w:val="0"/>
        <w:autoSpaceDN w:val="0"/>
        <w:adjustRightInd w:val="0"/>
        <w:spacing w:after="0" w:line="240" w:lineRule="auto"/>
        <w:contextualSpacing/>
        <w:jc w:val="both"/>
        <w:outlineLvl w:val="0"/>
        <w:rPr>
          <w:rFonts w:ascii="Times New Roman" w:hAnsi="Times New Roman"/>
          <w:sz w:val="24"/>
          <w:szCs w:val="24"/>
        </w:rPr>
      </w:pPr>
      <w:r w:rsidRPr="00947B9D">
        <w:rPr>
          <w:rFonts w:ascii="Times New Roman" w:hAnsi="Times New Roman"/>
          <w:sz w:val="24"/>
          <w:szCs w:val="24"/>
        </w:rPr>
        <w:tab/>
      </w:r>
    </w:p>
    <w:p w:rsidR="00BA0B35" w:rsidRDefault="00CC2CF7" w:rsidP="00CC2CF7">
      <w:pPr>
        <w:widowControl w:val="0"/>
        <w:tabs>
          <w:tab w:val="left" w:pos="142"/>
        </w:tabs>
        <w:autoSpaceDE w:val="0"/>
        <w:autoSpaceDN w:val="0"/>
        <w:adjustRightInd w:val="0"/>
        <w:spacing w:after="0" w:line="240" w:lineRule="auto"/>
        <w:contextualSpacing/>
        <w:jc w:val="both"/>
        <w:outlineLvl w:val="0"/>
        <w:rPr>
          <w:rFonts w:ascii="Times New Roman" w:hAnsi="Times New Roman"/>
          <w:sz w:val="24"/>
          <w:szCs w:val="24"/>
        </w:rPr>
      </w:pPr>
      <w:r>
        <w:rPr>
          <w:rFonts w:ascii="Times New Roman" w:hAnsi="Times New Roman"/>
          <w:sz w:val="24"/>
          <w:szCs w:val="24"/>
        </w:rPr>
        <w:t xml:space="preserve">          </w:t>
      </w:r>
      <w:r w:rsidR="00BA0B35" w:rsidRPr="00947B9D">
        <w:rPr>
          <w:rFonts w:ascii="Times New Roman" w:hAnsi="Times New Roman"/>
          <w:sz w:val="24"/>
          <w:szCs w:val="24"/>
        </w:rPr>
        <w:t>3.Специалист</w:t>
      </w:r>
      <w:r w:rsidR="00BA0B35">
        <w:rPr>
          <w:rFonts w:ascii="Times New Roman" w:hAnsi="Times New Roman"/>
          <w:sz w:val="24"/>
          <w:szCs w:val="24"/>
        </w:rPr>
        <w:t>у</w:t>
      </w:r>
      <w:r w:rsidR="00BA0B35" w:rsidRPr="00947B9D">
        <w:rPr>
          <w:rFonts w:ascii="Times New Roman" w:hAnsi="Times New Roman"/>
          <w:sz w:val="24"/>
          <w:szCs w:val="24"/>
        </w:rPr>
        <w:t xml:space="preserve"> </w:t>
      </w:r>
      <w:r w:rsidR="00BA0B35">
        <w:rPr>
          <w:rFonts w:ascii="Times New Roman" w:hAnsi="Times New Roman"/>
          <w:sz w:val="24"/>
          <w:szCs w:val="24"/>
        </w:rPr>
        <w:t>первой</w:t>
      </w:r>
      <w:r w:rsidR="00BA0B35" w:rsidRPr="00947B9D">
        <w:rPr>
          <w:rFonts w:ascii="Times New Roman" w:hAnsi="Times New Roman"/>
          <w:sz w:val="24"/>
          <w:szCs w:val="24"/>
        </w:rPr>
        <w:t xml:space="preserve"> категории </w:t>
      </w:r>
      <w:r w:rsidR="00BA0B35">
        <w:rPr>
          <w:rFonts w:ascii="Times New Roman" w:hAnsi="Times New Roman"/>
          <w:sz w:val="24"/>
          <w:szCs w:val="24"/>
        </w:rPr>
        <w:t xml:space="preserve">Архиповой С.В. </w:t>
      </w:r>
      <w:r w:rsidR="00BA0B35" w:rsidRPr="00947B9D">
        <w:rPr>
          <w:rFonts w:ascii="Times New Roman" w:hAnsi="Times New Roman"/>
          <w:sz w:val="24"/>
          <w:szCs w:val="24"/>
        </w:rPr>
        <w:t>внести соответствующие изменения в Реестр муниципальных услуг муниципального образования Будогощское городское поселение Киришского муниципального района Ленинградской области и в Реестр государственных и муниципальных услуг (функций) Ленинградской области.</w:t>
      </w:r>
    </w:p>
    <w:p w:rsidR="00CC2CF7" w:rsidRDefault="00CC2CF7" w:rsidP="00CC2CF7">
      <w:pPr>
        <w:widowControl w:val="0"/>
        <w:tabs>
          <w:tab w:val="left" w:pos="142"/>
        </w:tabs>
        <w:autoSpaceDE w:val="0"/>
        <w:autoSpaceDN w:val="0"/>
        <w:adjustRightInd w:val="0"/>
        <w:spacing w:after="0" w:line="240" w:lineRule="auto"/>
        <w:contextualSpacing/>
        <w:jc w:val="both"/>
        <w:outlineLvl w:val="0"/>
        <w:rPr>
          <w:rFonts w:ascii="Times New Roman" w:hAnsi="Times New Roman"/>
          <w:sz w:val="24"/>
          <w:szCs w:val="24"/>
        </w:rPr>
      </w:pPr>
    </w:p>
    <w:p w:rsidR="00CC2CF7" w:rsidRPr="00947B9D" w:rsidRDefault="00CC2CF7" w:rsidP="00CC2CF7">
      <w:pPr>
        <w:widowControl w:val="0"/>
        <w:tabs>
          <w:tab w:val="left" w:pos="142"/>
        </w:tabs>
        <w:autoSpaceDE w:val="0"/>
        <w:autoSpaceDN w:val="0"/>
        <w:adjustRightInd w:val="0"/>
        <w:spacing w:after="0" w:line="240" w:lineRule="auto"/>
        <w:contextualSpacing/>
        <w:jc w:val="both"/>
        <w:outlineLvl w:val="0"/>
        <w:rPr>
          <w:rFonts w:ascii="Times New Roman" w:hAnsi="Times New Roman"/>
          <w:bCs/>
          <w:color w:val="000000"/>
          <w:sz w:val="24"/>
          <w:szCs w:val="24"/>
        </w:rPr>
      </w:pPr>
    </w:p>
    <w:p w:rsidR="00BA0B35" w:rsidRDefault="00BA0B35" w:rsidP="00BA0B35">
      <w:pPr>
        <w:widowControl w:val="0"/>
        <w:tabs>
          <w:tab w:val="left" w:pos="709"/>
        </w:tabs>
        <w:spacing w:after="0" w:line="240" w:lineRule="auto"/>
        <w:jc w:val="both"/>
        <w:rPr>
          <w:rFonts w:ascii="Times New Roman" w:hAnsi="Times New Roman"/>
          <w:sz w:val="24"/>
          <w:szCs w:val="24"/>
        </w:rPr>
      </w:pPr>
      <w:r w:rsidRPr="00947B9D">
        <w:rPr>
          <w:rFonts w:ascii="Times New Roman" w:hAnsi="Times New Roman"/>
          <w:sz w:val="24"/>
          <w:szCs w:val="24"/>
        </w:rPr>
        <w:tab/>
        <w:t>4.Опубликовать настоящее постановление в газете «</w:t>
      </w:r>
      <w:proofErr w:type="spellStart"/>
      <w:r w:rsidRPr="00947B9D">
        <w:rPr>
          <w:rFonts w:ascii="Times New Roman" w:hAnsi="Times New Roman"/>
          <w:sz w:val="24"/>
          <w:szCs w:val="24"/>
        </w:rPr>
        <w:t>Будогощский</w:t>
      </w:r>
      <w:proofErr w:type="spellEnd"/>
      <w:r w:rsidRPr="00947B9D">
        <w:rPr>
          <w:rFonts w:ascii="Times New Roman" w:hAnsi="Times New Roman"/>
          <w:sz w:val="24"/>
          <w:szCs w:val="24"/>
        </w:rPr>
        <w:t xml:space="preserve"> вестник» и разместить на официальном сайте администрации </w:t>
      </w:r>
      <w:proofErr w:type="spellStart"/>
      <w:r w:rsidRPr="00947B9D">
        <w:rPr>
          <w:rFonts w:ascii="Times New Roman" w:hAnsi="Times New Roman"/>
          <w:sz w:val="24"/>
          <w:szCs w:val="24"/>
        </w:rPr>
        <w:t>Будогощского</w:t>
      </w:r>
      <w:proofErr w:type="spellEnd"/>
      <w:r w:rsidRPr="00947B9D">
        <w:rPr>
          <w:rFonts w:ascii="Times New Roman" w:hAnsi="Times New Roman"/>
          <w:sz w:val="24"/>
          <w:szCs w:val="24"/>
        </w:rPr>
        <w:t xml:space="preserve"> городского поселения.</w:t>
      </w:r>
    </w:p>
    <w:p w:rsidR="00481861" w:rsidRPr="00947B9D" w:rsidRDefault="00481861" w:rsidP="00BA0B35">
      <w:pPr>
        <w:widowControl w:val="0"/>
        <w:tabs>
          <w:tab w:val="left" w:pos="709"/>
        </w:tabs>
        <w:spacing w:after="0" w:line="240" w:lineRule="auto"/>
        <w:jc w:val="both"/>
        <w:rPr>
          <w:rFonts w:ascii="Times New Roman" w:hAnsi="Times New Roman"/>
          <w:sz w:val="24"/>
          <w:szCs w:val="24"/>
        </w:rPr>
      </w:pPr>
    </w:p>
    <w:p w:rsidR="00BA0B35" w:rsidRDefault="00BA0B35" w:rsidP="00BA0B35">
      <w:pPr>
        <w:widowControl w:val="0"/>
        <w:tabs>
          <w:tab w:val="left" w:pos="709"/>
        </w:tabs>
        <w:spacing w:after="0" w:line="240" w:lineRule="auto"/>
        <w:jc w:val="both"/>
        <w:rPr>
          <w:rFonts w:ascii="Times New Roman" w:hAnsi="Times New Roman"/>
          <w:sz w:val="24"/>
          <w:szCs w:val="24"/>
        </w:rPr>
      </w:pPr>
      <w:r w:rsidRPr="00947B9D">
        <w:rPr>
          <w:rFonts w:ascii="Times New Roman" w:hAnsi="Times New Roman"/>
          <w:sz w:val="24"/>
          <w:szCs w:val="24"/>
        </w:rPr>
        <w:tab/>
        <w:t>5.Контроль за исполнением настоящего постановления</w:t>
      </w:r>
      <w:r>
        <w:rPr>
          <w:rFonts w:ascii="Times New Roman" w:hAnsi="Times New Roman"/>
          <w:sz w:val="24"/>
          <w:szCs w:val="24"/>
        </w:rPr>
        <w:t xml:space="preserve"> оставляю за собой.</w:t>
      </w:r>
    </w:p>
    <w:p w:rsidR="00481861" w:rsidRPr="00947B9D" w:rsidRDefault="00481861" w:rsidP="00BA0B35">
      <w:pPr>
        <w:widowControl w:val="0"/>
        <w:tabs>
          <w:tab w:val="left" w:pos="709"/>
        </w:tabs>
        <w:spacing w:after="0" w:line="240" w:lineRule="auto"/>
        <w:jc w:val="both"/>
        <w:rPr>
          <w:rFonts w:ascii="Times New Roman" w:hAnsi="Times New Roman"/>
          <w:sz w:val="24"/>
          <w:szCs w:val="24"/>
        </w:rPr>
      </w:pPr>
    </w:p>
    <w:p w:rsidR="00BA0B35" w:rsidRPr="00947B9D" w:rsidRDefault="00BA0B35" w:rsidP="00BA0B35">
      <w:pPr>
        <w:widowControl w:val="0"/>
        <w:tabs>
          <w:tab w:val="left" w:pos="709"/>
        </w:tabs>
        <w:spacing w:after="0" w:line="240" w:lineRule="auto"/>
        <w:jc w:val="both"/>
        <w:rPr>
          <w:rFonts w:ascii="Times New Roman" w:hAnsi="Times New Roman"/>
          <w:sz w:val="24"/>
          <w:szCs w:val="24"/>
        </w:rPr>
      </w:pPr>
      <w:r w:rsidRPr="00947B9D">
        <w:rPr>
          <w:rFonts w:ascii="Times New Roman" w:hAnsi="Times New Roman"/>
          <w:sz w:val="24"/>
          <w:szCs w:val="24"/>
        </w:rPr>
        <w:tab/>
        <w:t>6.Настоящее постановление вступает в силу после его официального опубликования.</w:t>
      </w:r>
    </w:p>
    <w:p w:rsidR="00BA0B35" w:rsidRPr="00947B9D" w:rsidRDefault="00BA0B35" w:rsidP="00BA0B35">
      <w:pPr>
        <w:widowControl w:val="0"/>
        <w:spacing w:after="0" w:line="240" w:lineRule="auto"/>
        <w:jc w:val="both"/>
        <w:rPr>
          <w:rFonts w:ascii="Times New Roman" w:hAnsi="Times New Roman"/>
          <w:sz w:val="24"/>
          <w:szCs w:val="24"/>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481861" w:rsidRDefault="00481861" w:rsidP="00BA0B35">
      <w:pPr>
        <w:keepNext/>
        <w:spacing w:after="0" w:line="240" w:lineRule="auto"/>
        <w:jc w:val="both"/>
        <w:outlineLvl w:val="0"/>
        <w:rPr>
          <w:rFonts w:ascii="Times New Roman" w:eastAsia="Times New Roman" w:hAnsi="Times New Roman" w:cs="Times New Roman"/>
          <w:bCs/>
          <w:kern w:val="32"/>
          <w:sz w:val="24"/>
          <w:szCs w:val="24"/>
          <w:lang w:eastAsia="x-none"/>
        </w:rPr>
      </w:pPr>
    </w:p>
    <w:p w:rsidR="00BA0B35" w:rsidRPr="000F0152" w:rsidRDefault="00BA0B35" w:rsidP="00BA0B35">
      <w:pPr>
        <w:keepNext/>
        <w:spacing w:after="0" w:line="240" w:lineRule="auto"/>
        <w:jc w:val="both"/>
        <w:outlineLvl w:val="0"/>
        <w:rPr>
          <w:rFonts w:ascii="Times New Roman" w:eastAsia="Times New Roman" w:hAnsi="Times New Roman" w:cs="Times New Roman"/>
          <w:bCs/>
          <w:kern w:val="32"/>
          <w:sz w:val="24"/>
          <w:szCs w:val="24"/>
          <w:lang w:eastAsia="x-none"/>
        </w:rPr>
      </w:pPr>
      <w:r>
        <w:rPr>
          <w:rFonts w:ascii="Times New Roman" w:eastAsia="Times New Roman" w:hAnsi="Times New Roman" w:cs="Times New Roman"/>
          <w:bCs/>
          <w:kern w:val="32"/>
          <w:sz w:val="24"/>
          <w:szCs w:val="24"/>
          <w:lang w:eastAsia="x-none"/>
        </w:rPr>
        <w:t>Г</w:t>
      </w:r>
      <w:r w:rsidRPr="000F0152">
        <w:rPr>
          <w:rFonts w:ascii="Times New Roman" w:eastAsia="Times New Roman" w:hAnsi="Times New Roman" w:cs="Times New Roman"/>
          <w:bCs/>
          <w:kern w:val="32"/>
          <w:sz w:val="24"/>
          <w:szCs w:val="24"/>
          <w:lang w:eastAsia="x-none"/>
        </w:rPr>
        <w:t>лав</w:t>
      </w:r>
      <w:r>
        <w:rPr>
          <w:rFonts w:ascii="Times New Roman" w:eastAsia="Times New Roman" w:hAnsi="Times New Roman" w:cs="Times New Roman"/>
          <w:bCs/>
          <w:kern w:val="32"/>
          <w:sz w:val="24"/>
          <w:szCs w:val="24"/>
          <w:lang w:eastAsia="x-none"/>
        </w:rPr>
        <w:t>а</w:t>
      </w:r>
      <w:r w:rsidRPr="000F0152">
        <w:rPr>
          <w:rFonts w:ascii="Times New Roman" w:eastAsia="Times New Roman" w:hAnsi="Times New Roman" w:cs="Times New Roman"/>
          <w:bCs/>
          <w:kern w:val="32"/>
          <w:sz w:val="24"/>
          <w:szCs w:val="24"/>
          <w:lang w:eastAsia="x-none"/>
        </w:rPr>
        <w:t xml:space="preserve"> администрации</w:t>
      </w:r>
      <w:r w:rsidRPr="000F0152">
        <w:rPr>
          <w:rFonts w:ascii="Times New Roman" w:eastAsia="Times New Roman" w:hAnsi="Times New Roman" w:cs="Times New Roman"/>
          <w:bCs/>
          <w:kern w:val="32"/>
          <w:sz w:val="24"/>
          <w:szCs w:val="24"/>
          <w:lang w:val="x-none" w:eastAsia="x-none"/>
        </w:rPr>
        <w:t xml:space="preserve">      </w:t>
      </w:r>
      <w:r w:rsidRPr="000F0152">
        <w:rPr>
          <w:rFonts w:ascii="Times New Roman" w:eastAsia="Times New Roman" w:hAnsi="Times New Roman" w:cs="Times New Roman"/>
          <w:bCs/>
          <w:kern w:val="32"/>
          <w:sz w:val="24"/>
          <w:szCs w:val="24"/>
          <w:lang w:val="x-none" w:eastAsia="x-none"/>
        </w:rPr>
        <w:tab/>
      </w:r>
      <w:r w:rsidRPr="000F0152">
        <w:rPr>
          <w:rFonts w:ascii="Times New Roman" w:eastAsia="Times New Roman" w:hAnsi="Times New Roman" w:cs="Times New Roman"/>
          <w:bCs/>
          <w:kern w:val="32"/>
          <w:sz w:val="24"/>
          <w:szCs w:val="24"/>
          <w:lang w:val="x-none" w:eastAsia="x-none"/>
        </w:rPr>
        <w:tab/>
      </w:r>
      <w:r w:rsidRPr="000F0152">
        <w:rPr>
          <w:rFonts w:ascii="Times New Roman" w:eastAsia="Times New Roman" w:hAnsi="Times New Roman" w:cs="Times New Roman"/>
          <w:bCs/>
          <w:kern w:val="32"/>
          <w:sz w:val="24"/>
          <w:szCs w:val="24"/>
          <w:lang w:val="x-none" w:eastAsia="x-none"/>
        </w:rPr>
        <w:tab/>
      </w:r>
      <w:r w:rsidRPr="000F0152">
        <w:rPr>
          <w:rFonts w:ascii="Times New Roman" w:eastAsia="Times New Roman" w:hAnsi="Times New Roman" w:cs="Times New Roman"/>
          <w:bCs/>
          <w:kern w:val="32"/>
          <w:sz w:val="24"/>
          <w:szCs w:val="24"/>
          <w:lang w:val="x-none" w:eastAsia="x-none"/>
        </w:rPr>
        <w:tab/>
      </w:r>
      <w:r w:rsidRPr="000F0152">
        <w:rPr>
          <w:rFonts w:ascii="Times New Roman" w:eastAsia="Times New Roman" w:hAnsi="Times New Roman" w:cs="Times New Roman"/>
          <w:bCs/>
          <w:kern w:val="32"/>
          <w:sz w:val="24"/>
          <w:szCs w:val="24"/>
          <w:lang w:val="x-none" w:eastAsia="x-none"/>
        </w:rPr>
        <w:tab/>
      </w:r>
      <w:r w:rsidRPr="000F0152">
        <w:rPr>
          <w:rFonts w:ascii="Times New Roman" w:eastAsia="Times New Roman" w:hAnsi="Times New Roman" w:cs="Times New Roman"/>
          <w:bCs/>
          <w:kern w:val="32"/>
          <w:sz w:val="24"/>
          <w:szCs w:val="24"/>
          <w:lang w:val="x-none" w:eastAsia="x-none"/>
        </w:rPr>
        <w:tab/>
        <w:t xml:space="preserve">      </w:t>
      </w:r>
      <w:r w:rsidRPr="000F0152">
        <w:rPr>
          <w:rFonts w:ascii="Times New Roman" w:eastAsia="Times New Roman" w:hAnsi="Times New Roman" w:cs="Times New Roman"/>
          <w:bCs/>
          <w:kern w:val="32"/>
          <w:sz w:val="24"/>
          <w:szCs w:val="24"/>
          <w:lang w:eastAsia="x-none"/>
        </w:rPr>
        <w:t xml:space="preserve">                </w:t>
      </w:r>
      <w:r w:rsidRPr="000F0152">
        <w:rPr>
          <w:rFonts w:ascii="Times New Roman" w:eastAsia="Times New Roman" w:hAnsi="Times New Roman" w:cs="Times New Roman"/>
          <w:bCs/>
          <w:kern w:val="32"/>
          <w:sz w:val="24"/>
          <w:szCs w:val="24"/>
          <w:lang w:val="x-none" w:eastAsia="x-none"/>
        </w:rPr>
        <w:t xml:space="preserve"> </w:t>
      </w:r>
      <w:proofErr w:type="spellStart"/>
      <w:r>
        <w:rPr>
          <w:rFonts w:ascii="Times New Roman" w:eastAsia="Times New Roman" w:hAnsi="Times New Roman" w:cs="Times New Roman"/>
          <w:bCs/>
          <w:kern w:val="32"/>
          <w:sz w:val="24"/>
          <w:szCs w:val="24"/>
          <w:lang w:eastAsia="x-none"/>
        </w:rPr>
        <w:t>И.Е.Резинкин</w:t>
      </w:r>
      <w:proofErr w:type="spellEnd"/>
      <w:r>
        <w:rPr>
          <w:rFonts w:ascii="Times New Roman" w:eastAsia="Times New Roman" w:hAnsi="Times New Roman" w:cs="Times New Roman"/>
          <w:bCs/>
          <w:kern w:val="32"/>
          <w:sz w:val="24"/>
          <w:szCs w:val="24"/>
          <w:lang w:eastAsia="x-none"/>
        </w:rPr>
        <w:t>.</w:t>
      </w:r>
    </w:p>
    <w:p w:rsidR="00BA0B35" w:rsidRPr="000F0152" w:rsidRDefault="00BA0B35" w:rsidP="00BA0B35">
      <w:pPr>
        <w:spacing w:after="0" w:line="240" w:lineRule="auto"/>
        <w:jc w:val="both"/>
        <w:rPr>
          <w:rFonts w:ascii="Times New Roman" w:hAnsi="Times New Roman"/>
          <w:sz w:val="24"/>
          <w:szCs w:val="24"/>
        </w:rPr>
      </w:pPr>
    </w:p>
    <w:p w:rsidR="00481861" w:rsidRDefault="00481861" w:rsidP="00BA0B35">
      <w:pPr>
        <w:spacing w:after="0" w:line="240" w:lineRule="auto"/>
        <w:jc w:val="both"/>
        <w:rPr>
          <w:rFonts w:ascii="Times New Roman" w:hAnsi="Times New Roman"/>
          <w:sz w:val="16"/>
          <w:szCs w:val="16"/>
        </w:rPr>
      </w:pPr>
    </w:p>
    <w:p w:rsidR="00481861" w:rsidRDefault="00481861" w:rsidP="00BA0B35">
      <w:pPr>
        <w:spacing w:after="0" w:line="240" w:lineRule="auto"/>
        <w:jc w:val="both"/>
        <w:rPr>
          <w:rFonts w:ascii="Times New Roman" w:hAnsi="Times New Roman"/>
          <w:sz w:val="16"/>
          <w:szCs w:val="16"/>
        </w:rPr>
      </w:pPr>
    </w:p>
    <w:p w:rsidR="00481861" w:rsidRDefault="00481861" w:rsidP="00BA0B35">
      <w:pPr>
        <w:spacing w:after="0" w:line="240" w:lineRule="auto"/>
        <w:jc w:val="both"/>
        <w:rPr>
          <w:rFonts w:ascii="Times New Roman" w:hAnsi="Times New Roman"/>
          <w:sz w:val="16"/>
          <w:szCs w:val="16"/>
        </w:rPr>
      </w:pPr>
    </w:p>
    <w:p w:rsidR="00481861" w:rsidRDefault="00481861" w:rsidP="00BA0B35">
      <w:pPr>
        <w:spacing w:after="0" w:line="240" w:lineRule="auto"/>
        <w:jc w:val="both"/>
        <w:rPr>
          <w:rFonts w:ascii="Times New Roman" w:hAnsi="Times New Roman"/>
          <w:sz w:val="16"/>
          <w:szCs w:val="16"/>
        </w:rPr>
      </w:pPr>
    </w:p>
    <w:p w:rsidR="00BA0B35" w:rsidRPr="00F75768" w:rsidRDefault="00BA0B35" w:rsidP="00BA0B35">
      <w:pPr>
        <w:spacing w:after="0" w:line="240" w:lineRule="auto"/>
        <w:jc w:val="both"/>
        <w:rPr>
          <w:rFonts w:ascii="Times New Roman" w:hAnsi="Times New Roman"/>
          <w:sz w:val="16"/>
          <w:szCs w:val="16"/>
        </w:rPr>
      </w:pPr>
      <w:r w:rsidRPr="00F75768">
        <w:rPr>
          <w:rFonts w:ascii="Times New Roman" w:hAnsi="Times New Roman"/>
          <w:sz w:val="16"/>
          <w:szCs w:val="16"/>
        </w:rPr>
        <w:t xml:space="preserve">Разослано: в дело, </w:t>
      </w:r>
      <w:proofErr w:type="spellStart"/>
      <w:r w:rsidRPr="00F75768">
        <w:rPr>
          <w:rFonts w:ascii="Times New Roman" w:hAnsi="Times New Roman"/>
          <w:sz w:val="16"/>
          <w:szCs w:val="16"/>
        </w:rPr>
        <w:t>ЗИО,прокуратура</w:t>
      </w:r>
      <w:proofErr w:type="spellEnd"/>
      <w:r w:rsidRPr="00F75768">
        <w:rPr>
          <w:rFonts w:ascii="Times New Roman" w:hAnsi="Times New Roman"/>
          <w:sz w:val="16"/>
          <w:szCs w:val="16"/>
        </w:rPr>
        <w:t>.</w:t>
      </w:r>
    </w:p>
    <w:p w:rsidR="00BA0B35" w:rsidRPr="00947B9D" w:rsidRDefault="00BA0B35" w:rsidP="00BA0B35">
      <w:pPr>
        <w:spacing w:after="0" w:line="240" w:lineRule="auto"/>
        <w:jc w:val="both"/>
        <w:rPr>
          <w:rFonts w:ascii="Times New Roman" w:hAnsi="Times New Roman"/>
          <w:sz w:val="24"/>
          <w:szCs w:val="24"/>
        </w:rPr>
      </w:pPr>
    </w:p>
    <w:p w:rsidR="00BA0B35" w:rsidRDefault="00BA0B35" w:rsidP="00BA0B35">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r>
        <w:rPr>
          <w:rFonts w:ascii="Times New Roman" w:eastAsia="Calibri" w:hAnsi="Times New Roman" w:cs="Times New Roman"/>
          <w:b/>
          <w:bCs/>
          <w:sz w:val="24"/>
          <w:szCs w:val="24"/>
          <w:lang w:eastAsia="ru-RU"/>
        </w:rPr>
        <w:tab/>
      </w:r>
      <w:r w:rsidRPr="0041420C">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p>
    <w:p w:rsidR="00481861" w:rsidRDefault="00481861" w:rsidP="00BA0B35">
      <w:pPr>
        <w:widowControl w:val="0"/>
        <w:autoSpaceDE w:val="0"/>
        <w:autoSpaceDN w:val="0"/>
        <w:adjustRightInd w:val="0"/>
        <w:spacing w:after="0" w:line="240" w:lineRule="auto"/>
        <w:outlineLvl w:val="0"/>
        <w:rPr>
          <w:rFonts w:ascii="Times New Roman" w:eastAsiaTheme="minorEastAsia" w:hAnsi="Times New Roman" w:cs="Times New Roman"/>
          <w:sz w:val="20"/>
          <w:szCs w:val="20"/>
          <w:lang w:eastAsia="ru-RU"/>
        </w:rPr>
      </w:pPr>
    </w:p>
    <w:p w:rsidR="00481861" w:rsidRDefault="00481861" w:rsidP="00BA0B35">
      <w:pPr>
        <w:widowControl w:val="0"/>
        <w:autoSpaceDE w:val="0"/>
        <w:autoSpaceDN w:val="0"/>
        <w:adjustRightInd w:val="0"/>
        <w:spacing w:after="0" w:line="240" w:lineRule="auto"/>
        <w:outlineLvl w:val="0"/>
        <w:rPr>
          <w:rFonts w:ascii="Times New Roman" w:eastAsiaTheme="minorEastAsia" w:hAnsi="Times New Roman" w:cs="Times New Roman"/>
          <w:sz w:val="20"/>
          <w:szCs w:val="20"/>
          <w:lang w:eastAsia="ru-RU"/>
        </w:rPr>
      </w:pPr>
    </w:p>
    <w:p w:rsidR="00481861" w:rsidRDefault="00481861" w:rsidP="00BA0B35">
      <w:pPr>
        <w:widowControl w:val="0"/>
        <w:autoSpaceDE w:val="0"/>
        <w:autoSpaceDN w:val="0"/>
        <w:adjustRightInd w:val="0"/>
        <w:spacing w:after="0" w:line="240" w:lineRule="auto"/>
        <w:outlineLvl w:val="0"/>
        <w:rPr>
          <w:rFonts w:ascii="Times New Roman" w:eastAsiaTheme="minorEastAsia" w:hAnsi="Times New Roman" w:cs="Times New Roman"/>
          <w:sz w:val="20"/>
          <w:szCs w:val="20"/>
          <w:lang w:eastAsia="ru-RU"/>
        </w:rPr>
      </w:pPr>
    </w:p>
    <w:p w:rsidR="00481861" w:rsidRDefault="00481861" w:rsidP="00BA0B35">
      <w:pPr>
        <w:widowControl w:val="0"/>
        <w:autoSpaceDE w:val="0"/>
        <w:autoSpaceDN w:val="0"/>
        <w:adjustRightInd w:val="0"/>
        <w:spacing w:after="0" w:line="240" w:lineRule="auto"/>
        <w:outlineLvl w:val="0"/>
        <w:rPr>
          <w:rFonts w:ascii="Times New Roman" w:eastAsiaTheme="minorEastAsia" w:hAnsi="Times New Roman" w:cs="Times New Roman"/>
          <w:sz w:val="20"/>
          <w:szCs w:val="20"/>
          <w:lang w:eastAsia="ru-RU"/>
        </w:rPr>
      </w:pPr>
    </w:p>
    <w:p w:rsidR="00BA0B35" w:rsidRDefault="00BA0B35" w:rsidP="00BA0B35">
      <w:pPr>
        <w:widowControl w:val="0"/>
        <w:autoSpaceDE w:val="0"/>
        <w:autoSpaceDN w:val="0"/>
        <w:adjustRightInd w:val="0"/>
        <w:spacing w:after="0" w:line="240" w:lineRule="auto"/>
        <w:outlineLvl w:val="0"/>
        <w:rPr>
          <w:rFonts w:ascii="Times New Roman" w:eastAsiaTheme="minorEastAsia" w:hAnsi="Times New Roman" w:cs="Times New Roman"/>
          <w:sz w:val="24"/>
          <w:szCs w:val="24"/>
          <w:lang w:eastAsia="ru-RU"/>
        </w:rPr>
      </w:pPr>
      <w:proofErr w:type="spellStart"/>
      <w:r w:rsidRPr="000F0152">
        <w:rPr>
          <w:rFonts w:ascii="Times New Roman" w:eastAsiaTheme="minorEastAsia" w:hAnsi="Times New Roman" w:cs="Times New Roman"/>
          <w:sz w:val="20"/>
          <w:szCs w:val="20"/>
          <w:lang w:eastAsia="ru-RU"/>
        </w:rPr>
        <w:t>Исп.Архипова</w:t>
      </w:r>
      <w:proofErr w:type="spellEnd"/>
      <w:r w:rsidRPr="000F0152">
        <w:rPr>
          <w:rFonts w:ascii="Times New Roman" w:eastAsiaTheme="minorEastAsia" w:hAnsi="Times New Roman" w:cs="Times New Roman"/>
          <w:sz w:val="20"/>
          <w:szCs w:val="20"/>
          <w:lang w:eastAsia="ru-RU"/>
        </w:rPr>
        <w:t xml:space="preserve"> С.В. </w:t>
      </w:r>
      <w:r>
        <w:rPr>
          <w:rFonts w:ascii="Times New Roman" w:eastAsiaTheme="minorEastAsia" w:hAnsi="Times New Roman" w:cs="Times New Roman"/>
          <w:sz w:val="24"/>
          <w:szCs w:val="24"/>
          <w:lang w:eastAsia="ru-RU"/>
        </w:rPr>
        <w:t xml:space="preserve">                                                                                               </w:t>
      </w:r>
      <w:r w:rsidRPr="0041420C">
        <w:rPr>
          <w:rFonts w:ascii="Times New Roman" w:eastAsiaTheme="minorEastAsia" w:hAnsi="Times New Roman" w:cs="Times New Roman"/>
          <w:sz w:val="24"/>
          <w:szCs w:val="24"/>
          <w:lang w:eastAsia="ru-RU"/>
        </w:rPr>
        <w:t xml:space="preserve"> </w:t>
      </w:r>
    </w:p>
    <w:p w:rsidR="00B713FD" w:rsidRDefault="00B713FD"/>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p w:rsidR="00481861"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lastRenderedPageBreak/>
        <w:t xml:space="preserve">                                                                                                                       </w:t>
      </w:r>
    </w:p>
    <w:p w:rsidR="00481861"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rPr>
      </w:pPr>
    </w:p>
    <w:p w:rsidR="00481861"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rPr>
      </w:pPr>
    </w:p>
    <w:p w:rsidR="00481861" w:rsidRPr="00500967"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Pr>
          <w:rFonts w:ascii="Times New Roman" w:eastAsiaTheme="minorEastAsia" w:hAnsi="Times New Roman" w:cs="Times New Roman"/>
        </w:rPr>
        <w:t xml:space="preserve">                                                                                                                                 </w:t>
      </w:r>
      <w:r w:rsidRPr="00500967">
        <w:rPr>
          <w:rFonts w:ascii="Times New Roman" w:eastAsiaTheme="minorEastAsia" w:hAnsi="Times New Roman" w:cs="Times New Roman"/>
        </w:rPr>
        <w:t>УТВЕРЖДЕН</w:t>
      </w:r>
    </w:p>
    <w:p w:rsidR="00481861" w:rsidRPr="00272EED" w:rsidRDefault="00481861" w:rsidP="00481861">
      <w:pPr>
        <w:widowControl w:val="0"/>
        <w:autoSpaceDE w:val="0"/>
        <w:autoSpaceDN w:val="0"/>
        <w:adjustRightInd w:val="0"/>
        <w:spacing w:after="0" w:line="240" w:lineRule="auto"/>
        <w:jc w:val="center"/>
        <w:outlineLvl w:val="0"/>
        <w:rPr>
          <w:rFonts w:ascii="Times New Roman" w:eastAsiaTheme="minorEastAsia" w:hAnsi="Times New Roman" w:cs="Times New Roman"/>
          <w:lang w:eastAsia="ru-RU"/>
        </w:rPr>
      </w:pPr>
      <w:r w:rsidRPr="00272EED">
        <w:rPr>
          <w:rFonts w:ascii="Times New Roman" w:eastAsiaTheme="minorEastAsia" w:hAnsi="Times New Roman" w:cs="Times New Roman"/>
          <w:lang w:eastAsia="ru-RU"/>
        </w:rPr>
        <w:t xml:space="preserve">                                                                                                Постановлением администрации </w:t>
      </w:r>
    </w:p>
    <w:p w:rsidR="00481861" w:rsidRPr="00272EED"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72EED">
        <w:rPr>
          <w:rFonts w:ascii="Times New Roman" w:eastAsiaTheme="minorEastAsia" w:hAnsi="Times New Roman" w:cs="Times New Roman"/>
          <w:lang w:eastAsia="ru-RU"/>
        </w:rPr>
        <w:t xml:space="preserve">                                                                                                      муниципального образования</w:t>
      </w:r>
    </w:p>
    <w:p w:rsidR="00481861" w:rsidRPr="00272EED"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72EED">
        <w:rPr>
          <w:rFonts w:ascii="Times New Roman" w:eastAsiaTheme="minorEastAsia" w:hAnsi="Times New Roman" w:cs="Times New Roman"/>
          <w:lang w:eastAsia="ru-RU"/>
        </w:rPr>
        <w:t xml:space="preserve">                                                                                              Будогощское городское поселение</w:t>
      </w:r>
    </w:p>
    <w:p w:rsidR="00481861" w:rsidRPr="00272EED"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72EED">
        <w:rPr>
          <w:rFonts w:ascii="Times New Roman" w:eastAsiaTheme="minorEastAsia" w:hAnsi="Times New Roman" w:cs="Times New Roman"/>
          <w:lang w:eastAsia="ru-RU"/>
        </w:rPr>
        <w:t xml:space="preserve">                                                                                         Киришского муниципального района</w:t>
      </w:r>
    </w:p>
    <w:p w:rsidR="00481861" w:rsidRPr="00272EED" w:rsidRDefault="00481861" w:rsidP="00481861">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72EED">
        <w:rPr>
          <w:rFonts w:ascii="Times New Roman" w:eastAsiaTheme="minorEastAsia" w:hAnsi="Times New Roman" w:cs="Times New Roman"/>
          <w:lang w:eastAsia="ru-RU"/>
        </w:rPr>
        <w:t xml:space="preserve">                                                                                                                Ленинградской области</w:t>
      </w:r>
      <w:r w:rsidRPr="00272EED">
        <w:rPr>
          <w:rFonts w:ascii="Times New Roman" w:eastAsiaTheme="minorEastAsia" w:hAnsi="Times New Roman" w:cs="Times New Roman"/>
          <w:u w:val="single"/>
          <w:lang w:eastAsia="ru-RU"/>
        </w:rPr>
        <w:t xml:space="preserve">                        </w:t>
      </w:r>
    </w:p>
    <w:p w:rsidR="00481861" w:rsidRPr="00272EED" w:rsidRDefault="00481861" w:rsidP="00481861">
      <w:pPr>
        <w:widowControl w:val="0"/>
        <w:tabs>
          <w:tab w:val="left" w:pos="7125"/>
        </w:tabs>
        <w:autoSpaceDE w:val="0"/>
        <w:autoSpaceDN w:val="0"/>
        <w:adjustRightInd w:val="0"/>
        <w:spacing w:after="0" w:line="240" w:lineRule="auto"/>
        <w:jc w:val="both"/>
        <w:rPr>
          <w:rFonts w:ascii="Times New Roman" w:eastAsiaTheme="minorEastAsia" w:hAnsi="Times New Roman" w:cs="Times New Roman"/>
          <w:lang w:eastAsia="ru-RU"/>
        </w:rPr>
      </w:pPr>
      <w:r w:rsidRPr="00272EED">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 xml:space="preserve">                         </w:t>
      </w:r>
      <w:r w:rsidRPr="00272EED">
        <w:rPr>
          <w:rFonts w:ascii="Times New Roman" w:eastAsiaTheme="minorEastAsia" w:hAnsi="Times New Roman" w:cs="Times New Roman"/>
          <w:lang w:eastAsia="ru-RU"/>
        </w:rPr>
        <w:t xml:space="preserve">от </w:t>
      </w:r>
      <w:r>
        <w:rPr>
          <w:rFonts w:ascii="Times New Roman" w:eastAsiaTheme="minorEastAsia" w:hAnsi="Times New Roman" w:cs="Times New Roman"/>
          <w:lang w:eastAsia="ru-RU"/>
        </w:rPr>
        <w:t>____________2024</w:t>
      </w:r>
      <w:r w:rsidRPr="00500967">
        <w:rPr>
          <w:rFonts w:ascii="Times New Roman" w:eastAsiaTheme="minorEastAsia" w:hAnsi="Times New Roman" w:cs="Times New Roman"/>
          <w:lang w:eastAsia="ru-RU"/>
        </w:rPr>
        <w:t xml:space="preserve"> г. </w:t>
      </w:r>
      <w:r w:rsidRPr="00272EED">
        <w:rPr>
          <w:rFonts w:ascii="Times New Roman" w:eastAsiaTheme="minorEastAsia" w:hAnsi="Times New Roman" w:cs="Times New Roman"/>
          <w:lang w:eastAsia="ru-RU"/>
        </w:rPr>
        <w:t xml:space="preserve">№ </w:t>
      </w:r>
      <w:r w:rsidRPr="00500967">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_____</w:t>
      </w:r>
    </w:p>
    <w:p w:rsidR="00481861" w:rsidRDefault="00481861"/>
    <w:p w:rsidR="00481861" w:rsidRPr="00481861" w:rsidRDefault="00481861" w:rsidP="00481861">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eastAsia="ru-RU"/>
        </w:rPr>
      </w:pPr>
      <w:r w:rsidRPr="00481861">
        <w:rPr>
          <w:rFonts w:ascii="Times New Roman" w:eastAsia="Times New Roman" w:hAnsi="Times New Roman" w:cs="Times New Roman"/>
          <w:b/>
          <w:bCs/>
          <w:sz w:val="24"/>
          <w:szCs w:val="24"/>
          <w:lang w:eastAsia="ru-RU"/>
        </w:rPr>
        <w:t xml:space="preserve">Административный регламент  по предоставлению муниципальной услуги </w:t>
      </w:r>
      <w:r w:rsidRPr="00481861">
        <w:rPr>
          <w:rFonts w:ascii="Times New Roman" w:eastAsia="Times New Roman" w:hAnsi="Times New Roman" w:cs="Times New Roman"/>
          <w:b/>
          <w:bCs/>
          <w:color w:val="000000" w:themeColor="text1"/>
          <w:sz w:val="24"/>
          <w:szCs w:val="24"/>
          <w:lang w:eastAsia="ru-RU"/>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sidRPr="00481861">
        <w:rPr>
          <w:rFonts w:ascii="Times New Roman" w:eastAsia="Times New Roman" w:hAnsi="Times New Roman" w:cs="Times New Roman"/>
          <w:b/>
          <w:bCs/>
          <w:sz w:val="24"/>
          <w:szCs w:val="24"/>
          <w:lang w:eastAsia="ru-RU"/>
        </w:rPr>
        <w:t xml:space="preserve">Будогощское городское поселение Киришского муниципального района Ленинградской области, </w:t>
      </w:r>
      <w:r w:rsidRPr="00481861">
        <w:rPr>
          <w:rFonts w:ascii="Times New Roman" w:eastAsia="Times New Roman" w:hAnsi="Times New Roman" w:cs="Times New Roman"/>
          <w:b/>
          <w:bCs/>
          <w:color w:val="000000" w:themeColor="text1"/>
          <w:sz w:val="24"/>
          <w:szCs w:val="24"/>
          <w:lang w:eastAsia="ru-RU"/>
        </w:rPr>
        <w:t xml:space="preserve"> (государственная собственность на которые не разграничена</w:t>
      </w:r>
      <w:r w:rsidRPr="00481861">
        <w:rPr>
          <w:rStyle w:val="af2"/>
          <w:rFonts w:ascii="Times New Roman" w:eastAsia="Times New Roman" w:hAnsi="Times New Roman" w:cs="Times New Roman"/>
          <w:b/>
          <w:bCs/>
          <w:color w:val="000000" w:themeColor="text1"/>
          <w:sz w:val="24"/>
          <w:szCs w:val="24"/>
          <w:lang w:eastAsia="ru-RU"/>
        </w:rPr>
        <w:footnoteReference w:id="1"/>
      </w:r>
      <w:r w:rsidRPr="00481861">
        <w:rPr>
          <w:rFonts w:ascii="Times New Roman" w:eastAsia="Times New Roman" w:hAnsi="Times New Roman" w:cs="Times New Roman"/>
          <w:b/>
          <w:bCs/>
          <w:color w:val="000000" w:themeColor="text1"/>
          <w:sz w:val="24"/>
          <w:szCs w:val="24"/>
          <w:lang w:eastAsia="ru-RU"/>
        </w:rPr>
        <w:t xml:space="preserve">), для их использования в целях, предусмотренных статьей 39.37 Земельного кодекса Российской Федерации» </w:t>
      </w:r>
    </w:p>
    <w:p w:rsidR="00481861" w:rsidRPr="00481861" w:rsidRDefault="00481861" w:rsidP="0048186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81861" w:rsidRPr="00481861" w:rsidRDefault="00481861" w:rsidP="00481861">
      <w:pPr>
        <w:pStyle w:val="ConsPlusNormal"/>
        <w:ind w:firstLine="540"/>
        <w:jc w:val="center"/>
        <w:rPr>
          <w:rFonts w:ascii="Times New Roman" w:hAnsi="Times New Roman" w:cs="Times New Roman"/>
          <w:sz w:val="24"/>
          <w:szCs w:val="24"/>
        </w:rPr>
      </w:pPr>
      <w:r w:rsidRPr="00481861">
        <w:rPr>
          <w:rFonts w:ascii="Times New Roman" w:hAnsi="Times New Roman" w:cs="Times New Roman"/>
          <w:sz w:val="24"/>
          <w:szCs w:val="24"/>
        </w:rPr>
        <w:t xml:space="preserve"> (Сокращенное наименование – Установление публичного сервитута в отношении земельного участка</w:t>
      </w:r>
      <w:r w:rsidRPr="00481861">
        <w:rPr>
          <w:sz w:val="24"/>
          <w:szCs w:val="24"/>
        </w:rPr>
        <w:t xml:space="preserve"> </w:t>
      </w:r>
      <w:r w:rsidRPr="00481861">
        <w:rPr>
          <w:rFonts w:ascii="Times New Roman" w:hAnsi="Times New Roman" w:cs="Times New Roman"/>
          <w:sz w:val="24"/>
          <w:szCs w:val="24"/>
        </w:rPr>
        <w:t xml:space="preserve">в целях статьи 39.37 Земельного кодекса Российской Федерации) </w:t>
      </w:r>
    </w:p>
    <w:p w:rsidR="00481861" w:rsidRPr="00481861" w:rsidRDefault="00481861" w:rsidP="00481861">
      <w:pPr>
        <w:pStyle w:val="ConsPlusNormal"/>
        <w:ind w:firstLine="540"/>
        <w:jc w:val="center"/>
        <w:rPr>
          <w:rFonts w:ascii="Times New Roman" w:hAnsi="Times New Roman" w:cs="Times New Roman"/>
          <w:sz w:val="24"/>
          <w:szCs w:val="24"/>
        </w:rPr>
      </w:pPr>
      <w:r w:rsidRPr="00481861">
        <w:rPr>
          <w:rFonts w:ascii="Times New Roman" w:hAnsi="Times New Roman" w:cs="Times New Roman"/>
          <w:sz w:val="24"/>
          <w:szCs w:val="24"/>
        </w:rPr>
        <w:t>(далее – административный регламент, муниципальная услуга)</w:t>
      </w:r>
    </w:p>
    <w:p w:rsidR="00481861" w:rsidRPr="00481861" w:rsidRDefault="00481861" w:rsidP="00481861">
      <w:pPr>
        <w:pStyle w:val="ConsPlusNormal"/>
        <w:ind w:firstLine="540"/>
        <w:jc w:val="center"/>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1. Общие положения</w:t>
      </w:r>
    </w:p>
    <w:p w:rsidR="00481861" w:rsidRPr="00481861" w:rsidRDefault="00481861" w:rsidP="00481861">
      <w:pPr>
        <w:pStyle w:val="ConsPlusNormal"/>
        <w:ind w:firstLine="540"/>
        <w:jc w:val="both"/>
        <w:rPr>
          <w:rFonts w:ascii="Times New Roman" w:hAnsi="Times New Roman" w:cs="Times New Roman"/>
          <w:sz w:val="24"/>
          <w:szCs w:val="24"/>
        </w:rPr>
      </w:pPr>
    </w:p>
    <w:p w:rsidR="00481861" w:rsidRPr="00481861" w:rsidRDefault="00481861" w:rsidP="0048186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81861">
        <w:rPr>
          <w:rFonts w:ascii="Times New Roman" w:eastAsia="Times New Roman" w:hAnsi="Times New Roman" w:cs="Times New Roman"/>
          <w:sz w:val="24"/>
          <w:szCs w:val="24"/>
          <w:lang w:eastAsia="ru-RU"/>
        </w:rPr>
        <w:t xml:space="preserve">1.1. Административный регламент устанавливает порядок и стандарт предоставления муниципальной услуги.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1.2. Заявителями, имеющими право на получение муниципальной услуги, являются юридические лица (организации), перечисленные в ст. 39.40 Земельного кодекса Российской Федерации (далее – заявитель):</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являющееся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w:t>
      </w:r>
      <w:r w:rsidRPr="00481861">
        <w:rPr>
          <w:rFonts w:ascii="Times New Roman" w:hAnsi="Times New Roman" w:cs="Times New Roman"/>
          <w:b/>
          <w:bCs/>
          <w:sz w:val="24"/>
          <w:szCs w:val="24"/>
        </w:rPr>
        <w:t xml:space="preserve"> </w:t>
      </w:r>
      <w:r w:rsidRPr="00481861">
        <w:rPr>
          <w:rFonts w:ascii="Times New Roman" w:hAnsi="Times New Roman" w:cs="Times New Roman"/>
          <w:bCs/>
          <w:sz w:val="24"/>
          <w:szCs w:val="24"/>
        </w:rPr>
        <w:t>реконструкции, капитального ремонта их участков (частей),</w:t>
      </w:r>
      <w:r w:rsidRPr="00481861">
        <w:rPr>
          <w:rFonts w:ascii="Times New Roman" w:hAnsi="Times New Roman" w:cs="Times New Roman"/>
          <w:sz w:val="24"/>
          <w:szCs w:val="24"/>
        </w:rPr>
        <w:t xml:space="preserve">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sidRPr="00481861">
        <w:rPr>
          <w:rFonts w:ascii="Times New Roman" w:hAnsi="Times New Roman" w:cs="Times New Roman"/>
          <w:b/>
          <w:sz w:val="24"/>
          <w:szCs w:val="24"/>
        </w:rPr>
        <w:t xml:space="preserve"> </w:t>
      </w:r>
      <w:r w:rsidRPr="00481861">
        <w:rPr>
          <w:rFonts w:ascii="Times New Roman" w:hAnsi="Times New Roman" w:cs="Times New Roman"/>
          <w:sz w:val="24"/>
          <w:szCs w:val="24"/>
        </w:rPr>
        <w:t>реконструкции их участков (частей);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являющееся организацией связи, - для размещения линий или сооружений связи, указанных в подпункте 1 статьи 39.37 Земельного кодекса Российской Федерации (далее –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являющееся владельцем инженерного сооружения или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2 - 6 статьи 39.37 Земельного кодекса РФ;</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4) предусмотренное пунктом 1 статьи 56.4 Земельного кодекса РФ и подавшее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w:t>
      </w:r>
      <w:r w:rsidRPr="00481861">
        <w:rPr>
          <w:rFonts w:ascii="Times New Roman" w:hAnsi="Times New Roman" w:cs="Times New Roman"/>
          <w:sz w:val="24"/>
          <w:szCs w:val="24"/>
        </w:rPr>
        <w:lastRenderedPageBreak/>
        <w:t>муниципальных нужд,</w:t>
      </w:r>
      <w:r>
        <w:rPr>
          <w:rFonts w:ascii="Times New Roman" w:hAnsi="Times New Roman" w:cs="Times New Roman"/>
          <w:sz w:val="24"/>
          <w:szCs w:val="24"/>
        </w:rPr>
        <w:t xml:space="preserve"> </w:t>
      </w:r>
      <w:r w:rsidRPr="00481861">
        <w:rPr>
          <w:rFonts w:ascii="Times New Roman" w:hAnsi="Times New Roman" w:cs="Times New Roman"/>
          <w:sz w:val="24"/>
          <w:szCs w:val="24"/>
        </w:rPr>
        <w:t>реконструкции его участка (части);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 являющееся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 осуществляющее реконструкцию</w:t>
      </w:r>
      <w:r w:rsidRPr="00481861">
        <w:rPr>
          <w:rFonts w:ascii="Times New Roman" w:hAnsi="Times New Roman" w:cs="Times New Roman"/>
          <w:b/>
          <w:sz w:val="24"/>
          <w:szCs w:val="24"/>
        </w:rPr>
        <w:t xml:space="preserve"> </w:t>
      </w:r>
      <w:r w:rsidRPr="00481861">
        <w:rPr>
          <w:rFonts w:ascii="Times New Roman" w:hAnsi="Times New Roman" w:cs="Times New Roman"/>
          <w:sz w:val="24"/>
          <w:szCs w:val="24"/>
        </w:rPr>
        <w:t>или капитальный</w:t>
      </w:r>
      <w:r w:rsidRPr="00481861">
        <w:rPr>
          <w:rFonts w:ascii="Times New Roman" w:hAnsi="Times New Roman" w:cs="Times New Roman"/>
          <w:b/>
          <w:sz w:val="24"/>
          <w:szCs w:val="24"/>
        </w:rPr>
        <w:t xml:space="preserve"> </w:t>
      </w:r>
      <w:r w:rsidRPr="00481861">
        <w:rPr>
          <w:rFonts w:ascii="Times New Roman" w:hAnsi="Times New Roman" w:cs="Times New Roman"/>
          <w:sz w:val="24"/>
          <w:szCs w:val="24"/>
        </w:rPr>
        <w:t>ремонт инженерного сооружения, являющегося линейным объектом,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Представлять интересы заявителя имеют право:</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лица, действующие в соответствии с законом или учредительными документами от имени заявителя без доверенности;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представители, действующие от имени заявителя в силу полномочий на основании доверенности или договора.</w:t>
      </w:r>
    </w:p>
    <w:p w:rsidR="00481861" w:rsidRPr="00481861" w:rsidRDefault="00481861" w:rsidP="00481861">
      <w:pPr>
        <w:pStyle w:val="ConsPlusNormal"/>
        <w:ind w:firstLine="539"/>
        <w:jc w:val="both"/>
        <w:rPr>
          <w:rFonts w:ascii="Times New Roman" w:hAnsi="Times New Roman" w:cs="Times New Roman"/>
          <w:sz w:val="24"/>
          <w:szCs w:val="24"/>
        </w:rPr>
      </w:pPr>
      <w:r w:rsidRPr="00481861">
        <w:rPr>
          <w:rFonts w:ascii="Times New Roman" w:hAnsi="Times New Roman" w:cs="Times New Roman"/>
          <w:sz w:val="24"/>
          <w:szCs w:val="24"/>
        </w:rPr>
        <w:t>1.3. 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на сайте Администраций;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0" w:history="1">
        <w:r w:rsidRPr="00481861">
          <w:rPr>
            <w:rStyle w:val="af"/>
            <w:rFonts w:ascii="Times New Roman" w:hAnsi="Times New Roman" w:cs="Times New Roman"/>
            <w:sz w:val="24"/>
            <w:szCs w:val="24"/>
          </w:rPr>
          <w:t>www.gosuslugi.ru</w:t>
        </w:r>
      </w:hyperlink>
      <w:r w:rsidRPr="00481861">
        <w:rPr>
          <w:rFonts w:ascii="Times New Roman" w:hAnsi="Times New Roman" w:cs="Times New Roman"/>
          <w:sz w:val="24"/>
          <w:szCs w:val="24"/>
        </w:rPr>
        <w:t>;</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государственной информационной системе "Реестр государственных и муниципальных услуг (функций) Ленинградской области (далее - Реестр).</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2. Стандарт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 Полное наименование муниципальной услуги:</w:t>
      </w:r>
    </w:p>
    <w:p w:rsidR="00481861" w:rsidRPr="00481861" w:rsidRDefault="00481861" w:rsidP="00481861">
      <w:pPr>
        <w:pStyle w:val="ConsPlusNormal"/>
        <w:ind w:firstLine="708"/>
        <w:jc w:val="both"/>
        <w:rPr>
          <w:rFonts w:ascii="Times New Roman" w:hAnsi="Times New Roman" w:cs="Times New Roman"/>
          <w:color w:val="000000" w:themeColor="text1"/>
          <w:sz w:val="24"/>
          <w:szCs w:val="24"/>
        </w:rPr>
      </w:pPr>
      <w:r w:rsidRPr="00481861">
        <w:rPr>
          <w:rFonts w:ascii="Times New Roman" w:hAnsi="Times New Roman" w:cs="Times New Roman"/>
          <w:color w:val="000000" w:themeColor="text1"/>
          <w:sz w:val="24"/>
          <w:szCs w:val="24"/>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proofErr w:type="spellStart"/>
      <w:r>
        <w:rPr>
          <w:rFonts w:ascii="Times New Roman" w:hAnsi="Times New Roman" w:cs="Times New Roman"/>
          <w:color w:val="000000" w:themeColor="text1"/>
          <w:sz w:val="24"/>
          <w:szCs w:val="24"/>
        </w:rPr>
        <w:t>Будогощского</w:t>
      </w:r>
      <w:proofErr w:type="spellEnd"/>
      <w:r>
        <w:rPr>
          <w:rFonts w:ascii="Times New Roman" w:hAnsi="Times New Roman" w:cs="Times New Roman"/>
          <w:color w:val="000000" w:themeColor="text1"/>
          <w:sz w:val="24"/>
          <w:szCs w:val="24"/>
        </w:rPr>
        <w:t xml:space="preserve"> городского поселения Киришского муниципального района</w:t>
      </w:r>
      <w:r w:rsidRPr="00481861">
        <w:rPr>
          <w:rFonts w:ascii="Times New Roman" w:hAnsi="Times New Roman" w:cs="Times New Roman"/>
          <w:color w:val="000000" w:themeColor="text1"/>
          <w:sz w:val="24"/>
          <w:szCs w:val="24"/>
        </w:rPr>
        <w:t xml:space="preserve">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rsidR="00481861" w:rsidRPr="00481861" w:rsidRDefault="00481861" w:rsidP="00481861">
      <w:pPr>
        <w:pStyle w:val="ConsPlusNormal"/>
        <w:ind w:firstLine="708"/>
        <w:jc w:val="both"/>
        <w:rPr>
          <w:rFonts w:ascii="Times New Roman" w:hAnsi="Times New Roman" w:cs="Times New Roman"/>
          <w:sz w:val="24"/>
          <w:szCs w:val="24"/>
        </w:rPr>
      </w:pPr>
      <w:r w:rsidRPr="00481861">
        <w:rPr>
          <w:rFonts w:ascii="Times New Roman" w:hAnsi="Times New Roman" w:cs="Times New Roman"/>
          <w:sz w:val="24"/>
          <w:szCs w:val="24"/>
        </w:rPr>
        <w:t>Сокращенное наименование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«Установление публичного сервитута в отношении земельного участка для целей статьи 39.37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2.1.1. Установление публичного сервитута осуществляется независимо от формы собственности на земельный участок.</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2.1.2. Не допускается установление публичного сервитута в целях, указанных в подпунктах 1 и 2 статьи 39.37 Земельного кодекса РФ,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w:t>
      </w:r>
      <w:r w:rsidRPr="00481861">
        <w:rPr>
          <w:rFonts w:ascii="Times New Roman" w:hAnsi="Times New Roman" w:cs="Times New Roman"/>
          <w:sz w:val="24"/>
          <w:szCs w:val="24"/>
        </w:rPr>
        <w:lastRenderedPageBreak/>
        <w:t>хозяйства, за исключением случаев, если это требуется для: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эксплуатации, реконструкции, капитального ремонта инженерных сооружений, реконструкции, капитального ремонта их участков (частей);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размещения инженерных сооружений, которые переносятся с земельных участков, изымаемых для государственных или муниципальных нужд.</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2.1.3. 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РФ.</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2.2. Муниципальную услугу предоставляют:</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Администрация МО </w:t>
      </w:r>
      <w:r>
        <w:rPr>
          <w:rFonts w:ascii="Times New Roman" w:hAnsi="Times New Roman" w:cs="Times New Roman"/>
          <w:sz w:val="24"/>
          <w:szCs w:val="24"/>
        </w:rPr>
        <w:t>Будогощское городское поселение Киришского муниципального района</w:t>
      </w:r>
      <w:r w:rsidRPr="00481861">
        <w:rPr>
          <w:rFonts w:ascii="Times New Roman" w:hAnsi="Times New Roman" w:cs="Times New Roman"/>
          <w:sz w:val="24"/>
          <w:szCs w:val="24"/>
        </w:rPr>
        <w:t xml:space="preserve"> Ленинградской области.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предоставлении муниципальной услуги участвуют:</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ГБУ ЛО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 Управление Федеральной службы государственной регистрации, кадастра и картографии по Ленинградской области;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Федеральная налоговая служба России.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Ходатайство на получение муниципальной услуги с комплектом документов принимается:</w:t>
      </w:r>
    </w:p>
    <w:p w:rsidR="00481861" w:rsidRPr="00481861" w:rsidRDefault="00481861" w:rsidP="00481861">
      <w:pPr>
        <w:pStyle w:val="ConsPlusNormal"/>
        <w:numPr>
          <w:ilvl w:val="0"/>
          <w:numId w:val="4"/>
        </w:numPr>
        <w:jc w:val="both"/>
        <w:rPr>
          <w:rFonts w:ascii="Times New Roman" w:hAnsi="Times New Roman" w:cs="Times New Roman"/>
          <w:sz w:val="24"/>
          <w:szCs w:val="24"/>
          <w:lang w:val="en-US"/>
        </w:rPr>
      </w:pPr>
      <w:r w:rsidRPr="00481861">
        <w:rPr>
          <w:rFonts w:ascii="Times New Roman" w:hAnsi="Times New Roman" w:cs="Times New Roman"/>
          <w:sz w:val="24"/>
          <w:szCs w:val="24"/>
        </w:rPr>
        <w:t>при личной явке:</w:t>
      </w:r>
    </w:p>
    <w:p w:rsidR="00481861" w:rsidRPr="00481861" w:rsidRDefault="00481861" w:rsidP="00481861">
      <w:pPr>
        <w:widowControl w:val="0"/>
        <w:autoSpaceDE w:val="0"/>
        <w:autoSpaceDN w:val="0"/>
        <w:adjustRightInd w:val="0"/>
        <w:spacing w:after="0" w:line="240" w:lineRule="auto"/>
        <w:ind w:left="709"/>
        <w:jc w:val="both"/>
        <w:rPr>
          <w:rFonts w:ascii="Times New Roman" w:hAnsi="Times New Roman" w:cs="Times New Roman"/>
          <w:sz w:val="24"/>
          <w:szCs w:val="24"/>
        </w:rPr>
      </w:pPr>
      <w:r w:rsidRPr="00481861">
        <w:rPr>
          <w:rFonts w:ascii="Times New Roman" w:hAnsi="Times New Roman" w:cs="Times New Roman"/>
          <w:sz w:val="24"/>
          <w:szCs w:val="24"/>
        </w:rPr>
        <w:t>в Администрации;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филиалах, отделах, удаленных рабочих местах ГБУ ЛО «МФЦ» (при наличии соглашения);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без личной явки: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электронной форме через личный кабинет заявителя на ЕПГУ (при технической реализации).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Заявитель может записаться на прием для подачи ходатайства о предоставлении муниципальной услуги следующими способами: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посредством ЕПГУ -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посредством сайта МФЦ (при технической реализации) - в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по телефону - в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МФЦ графика приема заявителей.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w:t>
      </w:r>
      <w:r w:rsidRPr="005C0D80">
        <w:rPr>
          <w:rFonts w:ascii="Times New Roman" w:hAnsi="Times New Roman" w:cs="Times New Roman"/>
          <w:sz w:val="24"/>
          <w:szCs w:val="24"/>
        </w:rPr>
        <w:t xml:space="preserve">с использованием информационных технологий, систем, указанных в частях 10 и 11 статьи 7 Федерального закона от 27.07.2010 </w:t>
      </w:r>
      <w:r w:rsidRPr="005C0D80">
        <w:rPr>
          <w:rFonts w:ascii="Times New Roman" w:hAnsi="Times New Roman" w:cs="Times New Roman"/>
          <w:sz w:val="24"/>
          <w:szCs w:val="24"/>
        </w:rPr>
        <w:br/>
        <w:t>№ 210-ФЗ «Об организации предоставления государственных и муниципальных услуг»</w:t>
      </w:r>
      <w:r w:rsidRPr="00481861">
        <w:rPr>
          <w:rFonts w:ascii="Times New Roman" w:hAnsi="Times New Roman" w:cs="Times New Roman"/>
          <w:sz w:val="24"/>
          <w:szCs w:val="24"/>
        </w:rPr>
        <w:t xml:space="preserve"> (при наличии технической возможности).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w:t>
      </w:r>
      <w:r w:rsidRPr="00481861">
        <w:rPr>
          <w:rFonts w:ascii="Times New Roman" w:hAnsi="Times New Roman" w:cs="Times New Roman"/>
          <w:sz w:val="24"/>
          <w:szCs w:val="24"/>
        </w:rPr>
        <w:lastRenderedPageBreak/>
        <w:t>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2.3. Результатом предоставления муниципальной услуги является: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 </w:t>
      </w:r>
      <w:r w:rsidRPr="00481861">
        <w:rPr>
          <w:rFonts w:ascii="Times New Roman" w:hAnsi="Times New Roman" w:cs="Times New Roman"/>
          <w:sz w:val="24"/>
          <w:szCs w:val="24"/>
        </w:rPr>
        <w:tab/>
        <w:t>решение об установлении публичного сервитута (приложение 4 к настоящему административному регламенту);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 </w:t>
      </w:r>
      <w:r w:rsidRPr="00481861">
        <w:rPr>
          <w:rFonts w:ascii="Times New Roman" w:hAnsi="Times New Roman" w:cs="Times New Roman"/>
          <w:sz w:val="24"/>
          <w:szCs w:val="24"/>
        </w:rPr>
        <w:tab/>
        <w:t xml:space="preserve">решение об отказе в предоставлении муниципальной услуги </w:t>
      </w:r>
      <w:r w:rsidRPr="00481861">
        <w:rPr>
          <w:sz w:val="24"/>
          <w:szCs w:val="24"/>
        </w:rPr>
        <w:t xml:space="preserve"> </w:t>
      </w:r>
      <w:r w:rsidRPr="00481861">
        <w:rPr>
          <w:rFonts w:ascii="Times New Roman" w:hAnsi="Times New Roman" w:cs="Times New Roman"/>
          <w:sz w:val="24"/>
          <w:szCs w:val="24"/>
        </w:rPr>
        <w:t>(приложение 3 к административному регламенту).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2.3.2. Результат предоставления муниципальной услуги предоставляется: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при личной явке:</w:t>
      </w:r>
    </w:p>
    <w:p w:rsidR="00481861" w:rsidRPr="00481861" w:rsidRDefault="00481861" w:rsidP="00481861">
      <w:pPr>
        <w:widowControl w:val="0"/>
        <w:autoSpaceDE w:val="0"/>
        <w:autoSpaceDN w:val="0"/>
        <w:adjustRightInd w:val="0"/>
        <w:spacing w:after="0" w:line="240" w:lineRule="auto"/>
        <w:ind w:left="709"/>
        <w:jc w:val="both"/>
        <w:rPr>
          <w:rFonts w:ascii="Times New Roman" w:hAnsi="Times New Roman" w:cs="Times New Roman"/>
          <w:sz w:val="24"/>
          <w:szCs w:val="24"/>
        </w:rPr>
      </w:pPr>
      <w:r w:rsidRPr="00481861">
        <w:rPr>
          <w:rFonts w:ascii="Times New Roman" w:hAnsi="Times New Roman" w:cs="Times New Roman"/>
          <w:sz w:val="24"/>
          <w:szCs w:val="24"/>
        </w:rPr>
        <w:t>в Администрации;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филиалах, отделах, удаленных рабочих местах ГБУ ЛО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без личной явки: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посредством ЕПГУ (при технической реализации);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2.4. Срок предоставления муниципальной услуги составляет:</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2.4.1.  Не более 20 календарных дней со дня поступления в Администрацию ходатайства об установлении публичного сервитута (далее – ходатайство) в целях, предусмотренных подпунктом 3 статьи 39.37 Земельного кодекса РФ;</w:t>
      </w:r>
    </w:p>
    <w:p w:rsidR="00481861" w:rsidRPr="005C0D80"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2.4.2. Не более 30 календарных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w:t>
      </w:r>
      <w:r w:rsidRPr="005C0D80">
        <w:rPr>
          <w:rFonts w:ascii="Times New Roman" w:hAnsi="Times New Roman" w:cs="Times New Roman"/>
          <w:sz w:val="24"/>
          <w:szCs w:val="24"/>
        </w:rPr>
        <w:t>, 4.1 и 5 статьи 39.37 Земельного кодекса Российской Федерации,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Российской Федерации, но не ранее чем 15 календарных дней со дня опубликования сообщения о поступившем ходатайстве, предусмотренного подпунктом 1 пункта 3 статьи 39.42 Земельного кодекса Российской Федерации (за исключением случая, предусмотренного пунктом 10 статьи 39.42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5C0D80">
        <w:rPr>
          <w:rFonts w:ascii="Times New Roman" w:hAnsi="Times New Roman" w:cs="Times New Roman"/>
          <w:sz w:val="24"/>
          <w:szCs w:val="24"/>
        </w:rPr>
        <w:t>2.4.3. Не более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w:t>
      </w:r>
      <w:r w:rsidRPr="00481861">
        <w:rPr>
          <w:rFonts w:ascii="Times New Roman" w:hAnsi="Times New Roman" w:cs="Times New Roman"/>
          <w:sz w:val="24"/>
          <w:szCs w:val="24"/>
        </w:rPr>
        <w:t xml:space="preserve"> (частей) инженерных сооружений, предусмотренного подпунктом 6 статьи 39.37 настоящего Кодекса.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2.5. Правовые основания для предоставления муниципальной услуги:</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bookmarkStart w:id="1" w:name="P99"/>
      <w:bookmarkEnd w:id="1"/>
      <w:r w:rsidRPr="00481861">
        <w:rPr>
          <w:rFonts w:ascii="Times New Roman" w:hAnsi="Times New Roman" w:cs="Times New Roman"/>
          <w:sz w:val="24"/>
          <w:szCs w:val="24"/>
        </w:rPr>
        <w:t>Земельный кодекс Российской Федерации от 25.10.2001 № 136-ФЗ;</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r w:rsidRPr="00481861">
        <w:rPr>
          <w:rFonts w:ascii="Times New Roman" w:hAnsi="Times New Roman" w:cs="Times New Roman"/>
          <w:sz w:val="24"/>
          <w:szCs w:val="24"/>
        </w:rPr>
        <w:t>Федеральный закон от 25.10.2001 № 137-ФЗ «О введении в действие Земельного кодекса Российской Федерации»;</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r w:rsidRPr="00481861">
        <w:rPr>
          <w:rFonts w:ascii="Times New Roman" w:hAnsi="Times New Roman" w:cs="Times New Roman"/>
          <w:sz w:val="24"/>
          <w:szCs w:val="24"/>
        </w:rPr>
        <w:t>Гражданский кодекс Российской Федерации (часть первая) от 30.11.1994 № 51-ФЗ;</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r w:rsidRPr="00481861">
        <w:rPr>
          <w:rFonts w:ascii="Times New Roman" w:hAnsi="Times New Roman" w:cs="Times New Roman"/>
          <w:sz w:val="24"/>
          <w:szCs w:val="24"/>
        </w:rPr>
        <w:t>Федеральный закон от 13.07.2015 № 218-ФЗ «О государственной регистрации недвижимости»;</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r w:rsidRPr="00481861">
        <w:rPr>
          <w:rFonts w:ascii="Times New Roman" w:hAnsi="Times New Roman" w:cs="Times New Roman"/>
          <w:sz w:val="24"/>
          <w:szCs w:val="24"/>
        </w:rPr>
        <w:t>Федеральный закон от 29.07.1998 № 135-ФЗ «Об оценочной деятельности в Российской Федерации»;</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r w:rsidRPr="00481861">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81861" w:rsidRPr="00481861" w:rsidRDefault="00481861" w:rsidP="00481861">
      <w:pPr>
        <w:pStyle w:val="ConsPlusNormal"/>
        <w:numPr>
          <w:ilvl w:val="0"/>
          <w:numId w:val="3"/>
        </w:numPr>
        <w:tabs>
          <w:tab w:val="left" w:pos="1276"/>
        </w:tabs>
        <w:ind w:left="0" w:firstLine="1069"/>
        <w:jc w:val="both"/>
        <w:rPr>
          <w:rFonts w:ascii="Times New Roman" w:hAnsi="Times New Roman" w:cs="Times New Roman"/>
          <w:sz w:val="24"/>
          <w:szCs w:val="24"/>
        </w:rPr>
      </w:pPr>
      <w:r w:rsidRPr="00481861">
        <w:rPr>
          <w:rFonts w:ascii="Times New Roman" w:hAnsi="Times New Roman" w:cs="Times New Roman"/>
          <w:sz w:val="24"/>
          <w:szCs w:val="24"/>
        </w:rPr>
        <w:t xml:space="preserve">Приказ </w:t>
      </w:r>
      <w:proofErr w:type="spellStart"/>
      <w:r w:rsidRPr="00481861">
        <w:rPr>
          <w:rFonts w:ascii="Times New Roman" w:hAnsi="Times New Roman" w:cs="Times New Roman"/>
          <w:sz w:val="24"/>
          <w:szCs w:val="24"/>
        </w:rPr>
        <w:t>Росреестра</w:t>
      </w:r>
      <w:proofErr w:type="spellEnd"/>
      <w:r w:rsidRPr="00481861">
        <w:rPr>
          <w:rFonts w:ascii="Times New Roman" w:hAnsi="Times New Roman" w:cs="Times New Roman"/>
          <w:sz w:val="24"/>
          <w:szCs w:val="24"/>
        </w:rPr>
        <w:t xml:space="preserve">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481861" w:rsidRPr="00481861" w:rsidRDefault="00481861" w:rsidP="00481861">
      <w:pPr>
        <w:pStyle w:val="ConsPlusNormal"/>
        <w:numPr>
          <w:ilvl w:val="0"/>
          <w:numId w:val="3"/>
        </w:numPr>
        <w:tabs>
          <w:tab w:val="left" w:pos="1276"/>
        </w:tabs>
        <w:ind w:left="0" w:firstLine="1069"/>
        <w:jc w:val="both"/>
        <w:rPr>
          <w:rFonts w:ascii="Times New Roman" w:hAnsi="Times New Roman" w:cs="Times New Roman"/>
          <w:sz w:val="24"/>
          <w:szCs w:val="24"/>
        </w:rPr>
      </w:pPr>
      <w:r w:rsidRPr="00481861">
        <w:rPr>
          <w:rFonts w:ascii="Times New Roman" w:hAnsi="Times New Roman" w:cs="Times New Roman"/>
          <w:sz w:val="24"/>
          <w:szCs w:val="24"/>
        </w:rPr>
        <w:t xml:space="preserve">Приказ </w:t>
      </w:r>
      <w:proofErr w:type="spellStart"/>
      <w:r w:rsidRPr="00481861">
        <w:rPr>
          <w:rFonts w:ascii="Times New Roman" w:hAnsi="Times New Roman" w:cs="Times New Roman"/>
          <w:sz w:val="24"/>
          <w:szCs w:val="24"/>
        </w:rPr>
        <w:t>Росреестра</w:t>
      </w:r>
      <w:proofErr w:type="spellEnd"/>
      <w:r w:rsidRPr="00481861">
        <w:rPr>
          <w:rFonts w:ascii="Times New Roman" w:hAnsi="Times New Roman" w:cs="Times New Roman"/>
          <w:sz w:val="24"/>
          <w:szCs w:val="24"/>
        </w:rPr>
        <w:t xml:space="preserve">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481861" w:rsidRPr="00481861" w:rsidRDefault="00481861" w:rsidP="00481861">
      <w:pPr>
        <w:pStyle w:val="ConsPlusNormal"/>
        <w:numPr>
          <w:ilvl w:val="0"/>
          <w:numId w:val="3"/>
        </w:numPr>
        <w:tabs>
          <w:tab w:val="left" w:pos="1276"/>
        </w:tabs>
        <w:ind w:left="0" w:firstLine="709"/>
        <w:jc w:val="both"/>
        <w:rPr>
          <w:rFonts w:ascii="Times New Roman" w:hAnsi="Times New Roman" w:cs="Times New Roman"/>
          <w:sz w:val="24"/>
          <w:szCs w:val="24"/>
        </w:rPr>
      </w:pPr>
      <w:r w:rsidRPr="00481861">
        <w:rPr>
          <w:rFonts w:ascii="Times New Roman" w:hAnsi="Times New Roman" w:cs="Times New Roman"/>
          <w:sz w:val="24"/>
          <w:szCs w:val="24"/>
        </w:rPr>
        <w:t>нормативные правовые акты органов местного самоуправления.</w:t>
      </w:r>
    </w:p>
    <w:p w:rsidR="00481861" w:rsidRPr="00481861" w:rsidRDefault="00481861" w:rsidP="00481861">
      <w:pPr>
        <w:pStyle w:val="ConsPlusNormal"/>
        <w:tabs>
          <w:tab w:val="left" w:pos="709"/>
        </w:tabs>
        <w:jc w:val="both"/>
        <w:rPr>
          <w:rFonts w:ascii="Times New Roman" w:hAnsi="Times New Roman" w:cs="Times New Roman"/>
          <w:sz w:val="24"/>
          <w:szCs w:val="24"/>
        </w:rPr>
      </w:pPr>
      <w:r w:rsidRPr="00481861">
        <w:rPr>
          <w:rFonts w:ascii="Times New Roman" w:hAnsi="Times New Roman" w:cs="Times New Roman"/>
          <w:sz w:val="24"/>
          <w:szCs w:val="24"/>
        </w:rPr>
        <w:tab/>
        <w:t xml:space="preserve">2.6. Исчерпывающий перечень документов, необходимых в соответствии с </w:t>
      </w:r>
      <w:r w:rsidRPr="00481861">
        <w:rPr>
          <w:rFonts w:ascii="Times New Roman" w:hAnsi="Times New Roman" w:cs="Times New Roman"/>
          <w:sz w:val="24"/>
          <w:szCs w:val="24"/>
        </w:rPr>
        <w:lastRenderedPageBreak/>
        <w:t>законодательными или иными нормативными правовыми актами для предоставления муниципальной услуги, подлежащих представлению заявителем:</w:t>
      </w:r>
    </w:p>
    <w:p w:rsidR="00481861" w:rsidRPr="00481861" w:rsidRDefault="00481861" w:rsidP="00481861">
      <w:pPr>
        <w:pStyle w:val="ConsPlusNormal"/>
        <w:ind w:firstLine="709"/>
        <w:jc w:val="both"/>
        <w:rPr>
          <w:rFonts w:ascii="Times New Roman" w:hAnsi="Times New Roman" w:cs="Times New Roman"/>
          <w:sz w:val="24"/>
          <w:szCs w:val="24"/>
        </w:rPr>
      </w:pPr>
      <w:bookmarkStart w:id="2" w:name="P100"/>
      <w:bookmarkEnd w:id="2"/>
      <w:r w:rsidRPr="00481861">
        <w:rPr>
          <w:rFonts w:ascii="Times New Roman" w:hAnsi="Times New Roman" w:cs="Times New Roman"/>
          <w:sz w:val="24"/>
          <w:szCs w:val="24"/>
        </w:rPr>
        <w:t>1)</w:t>
      </w:r>
      <w:r w:rsidRPr="00481861">
        <w:rPr>
          <w:rFonts w:ascii="Times New Roman" w:hAnsi="Times New Roman" w:cs="Times New Roman"/>
          <w:sz w:val="24"/>
          <w:szCs w:val="24"/>
        </w:rPr>
        <w:tab/>
        <w:t xml:space="preserve"> ходатайство об установлении публичного сервитута (Приложение 1 к административному регламенту).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ходатайстве должны быть указаны:</w:t>
      </w:r>
    </w:p>
    <w:p w:rsidR="00481861" w:rsidRPr="00481861" w:rsidRDefault="00481861" w:rsidP="00481861">
      <w:pPr>
        <w:pStyle w:val="ConsPlusNormal"/>
        <w:ind w:firstLine="709"/>
        <w:jc w:val="both"/>
        <w:rPr>
          <w:rFonts w:ascii="Times New Roman" w:hAnsi="Times New Roman" w:cs="Times New Roman"/>
          <w:sz w:val="24"/>
          <w:szCs w:val="24"/>
        </w:rPr>
      </w:pPr>
      <w:bookmarkStart w:id="3" w:name="P119"/>
      <w:bookmarkEnd w:id="3"/>
      <w:r w:rsidRPr="00481861">
        <w:rPr>
          <w:rFonts w:ascii="Times New Roman" w:hAnsi="Times New Roman" w:cs="Times New Roman"/>
          <w:sz w:val="24"/>
          <w:szCs w:val="24"/>
        </w:rPr>
        <w:t xml:space="preserve">а) </w:t>
      </w:r>
      <w:r w:rsidRPr="00481861">
        <w:rPr>
          <w:rFonts w:ascii="Times New Roman" w:hAnsi="Times New Roman" w:cs="Times New Roman"/>
          <w:sz w:val="24"/>
          <w:szCs w:val="24"/>
        </w:rPr>
        <w:tab/>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б) </w:t>
      </w:r>
      <w:r w:rsidRPr="00481861">
        <w:rPr>
          <w:rFonts w:ascii="Times New Roman" w:hAnsi="Times New Roman" w:cs="Times New Roman"/>
          <w:sz w:val="24"/>
          <w:szCs w:val="24"/>
        </w:rPr>
        <w:tab/>
        <w:t>цель установления публичного сервитута в соответствии со статьей 39.37 Земельного кодекса РФ;</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в) </w:t>
      </w:r>
      <w:r w:rsidRPr="00481861">
        <w:rPr>
          <w:rFonts w:ascii="Times New Roman" w:hAnsi="Times New Roman" w:cs="Times New Roman"/>
          <w:sz w:val="24"/>
          <w:szCs w:val="24"/>
        </w:rPr>
        <w:tab/>
        <w:t>испрашиваемый срок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г) </w:t>
      </w:r>
      <w:r w:rsidRPr="00481861">
        <w:rPr>
          <w:rFonts w:ascii="Times New Roman" w:hAnsi="Times New Roman" w:cs="Times New Roman"/>
          <w:sz w:val="24"/>
          <w:szCs w:val="24"/>
        </w:rPr>
        <w:tab/>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д) </w:t>
      </w:r>
      <w:r w:rsidRPr="00481861">
        <w:rPr>
          <w:rFonts w:ascii="Times New Roman" w:hAnsi="Times New Roman" w:cs="Times New Roman"/>
          <w:sz w:val="24"/>
          <w:szCs w:val="24"/>
        </w:rPr>
        <w:tab/>
        <w:t>обоснование необходимости установления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е) </w:t>
      </w:r>
      <w:r w:rsidRPr="00481861">
        <w:rPr>
          <w:rFonts w:ascii="Times New Roman" w:hAnsi="Times New Roman" w:cs="Times New Roman"/>
          <w:sz w:val="24"/>
          <w:szCs w:val="24"/>
        </w:rPr>
        <w:tab/>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ж) </w:t>
      </w:r>
      <w:r w:rsidRPr="00481861">
        <w:rPr>
          <w:rFonts w:ascii="Times New Roman" w:hAnsi="Times New Roman" w:cs="Times New Roman"/>
          <w:sz w:val="24"/>
          <w:szCs w:val="24"/>
        </w:rPr>
        <w:tab/>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з) </w:t>
      </w:r>
      <w:r w:rsidRPr="00481861">
        <w:rPr>
          <w:rFonts w:ascii="Times New Roman" w:hAnsi="Times New Roman" w:cs="Times New Roman"/>
          <w:sz w:val="24"/>
          <w:szCs w:val="24"/>
        </w:rPr>
        <w:tab/>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и) </w:t>
      </w:r>
      <w:r w:rsidRPr="00481861">
        <w:rPr>
          <w:rFonts w:ascii="Times New Roman" w:hAnsi="Times New Roman" w:cs="Times New Roman"/>
          <w:sz w:val="24"/>
          <w:szCs w:val="24"/>
        </w:rPr>
        <w:tab/>
        <w:t>почтовый адрес и (или) адрес электронной почты для связи с заявителем.</w:t>
      </w:r>
    </w:p>
    <w:p w:rsidR="00481861" w:rsidRPr="00481861" w:rsidRDefault="00481861" w:rsidP="00481861">
      <w:pPr>
        <w:autoSpaceDE w:val="0"/>
        <w:autoSpaceDN w:val="0"/>
        <w:adjustRightInd w:val="0"/>
        <w:spacing w:after="0" w:line="240" w:lineRule="auto"/>
        <w:ind w:firstLine="708"/>
        <w:jc w:val="both"/>
        <w:rPr>
          <w:rFonts w:ascii="Times New Roman" w:hAnsi="Times New Roman" w:cs="Times New Roman"/>
          <w:sz w:val="24"/>
          <w:szCs w:val="24"/>
        </w:rPr>
      </w:pPr>
      <w:r w:rsidRPr="00481861">
        <w:rPr>
          <w:rFonts w:ascii="Times New Roman" w:hAnsi="Times New Roman" w:cs="Times New Roman"/>
          <w:sz w:val="24"/>
          <w:szCs w:val="24"/>
        </w:rPr>
        <w:t>К ходатайству об установлении публичного сервитута прилагаются:</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2) 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481861">
        <w:rPr>
          <w:sz w:val="24"/>
          <w:szCs w:val="24"/>
        </w:rPr>
        <w:t xml:space="preserve"> </w:t>
      </w:r>
      <w:r w:rsidRPr="00481861">
        <w:rPr>
          <w:rFonts w:ascii="Times New Roman" w:hAnsi="Times New Roman" w:cs="Times New Roman"/>
          <w:sz w:val="24"/>
          <w:szCs w:val="24"/>
        </w:rPr>
        <w:t>а также включающие ссылку на облачное хранилище, содержащее указанные сведения;</w:t>
      </w:r>
    </w:p>
    <w:p w:rsidR="00481861" w:rsidRPr="005C0D80" w:rsidRDefault="00481861" w:rsidP="00481861">
      <w:pPr>
        <w:autoSpaceDE w:val="0"/>
        <w:autoSpaceDN w:val="0"/>
        <w:adjustRightInd w:val="0"/>
        <w:spacing w:after="0" w:line="240" w:lineRule="auto"/>
        <w:ind w:firstLine="708"/>
        <w:jc w:val="both"/>
        <w:rPr>
          <w:rFonts w:ascii="Times New Roman" w:hAnsi="Times New Roman" w:cs="Times New Roman"/>
          <w:sz w:val="24"/>
          <w:szCs w:val="24"/>
        </w:rPr>
      </w:pPr>
      <w:r w:rsidRPr="005C0D80">
        <w:rPr>
          <w:rFonts w:ascii="Times New Roman" w:hAnsi="Times New Roman" w:cs="Times New Roman"/>
          <w:sz w:val="24"/>
          <w:szCs w:val="24"/>
        </w:rPr>
        <w:t>3) копия соглашения, заключенного между заявителем и собственником линейного объекта, расположенного на земельном участке и (или) землях, в отношении которых подано ходатайство об установлении публичного сервитута, о технических требованиях и условиях, подлежащих обязательному исполнению при реконструкции, капитальном ремонте или сносе указанного линейного объекта, в случае, если осуществление публичного сервитута повлечет необходимость реконструкции, капитального ремонта или сноса указанного линейного объекта;</w:t>
      </w:r>
    </w:p>
    <w:p w:rsidR="00481861" w:rsidRPr="005C0D80" w:rsidRDefault="00481861" w:rsidP="00481861">
      <w:pPr>
        <w:pStyle w:val="ConsPlusNormal"/>
        <w:ind w:firstLine="709"/>
        <w:jc w:val="both"/>
        <w:rPr>
          <w:rFonts w:ascii="Times New Roman" w:hAnsi="Times New Roman" w:cs="Times New Roman"/>
          <w:sz w:val="24"/>
          <w:szCs w:val="24"/>
        </w:rPr>
      </w:pPr>
      <w:r w:rsidRPr="005C0D80">
        <w:rPr>
          <w:rFonts w:ascii="Times New Roman" w:hAnsi="Times New Roman" w:cs="Times New Roman"/>
          <w:sz w:val="24"/>
          <w:szCs w:val="24"/>
        </w:rPr>
        <w:t>4)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реконструкции или капитального ремонта его участка (части), при условии, что такое право не зарегистрировано в Едином государственном реестре недвижимости;</w:t>
      </w:r>
    </w:p>
    <w:p w:rsidR="00481861" w:rsidRPr="00481861" w:rsidRDefault="00481861" w:rsidP="0048186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0D80">
        <w:rPr>
          <w:rFonts w:ascii="Times New Roman" w:eastAsia="Times New Roman" w:hAnsi="Times New Roman" w:cs="Times New Roman"/>
          <w:sz w:val="24"/>
          <w:szCs w:val="24"/>
          <w:lang w:eastAsia="ru-RU"/>
        </w:rPr>
        <w:t xml:space="preserve">5) копия проекта организации строительства, который является разделом проектной документации объекта капитального строительства и в 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w:t>
      </w:r>
      <w:r w:rsidRPr="005C0D80">
        <w:rPr>
          <w:rFonts w:ascii="Times New Roman" w:eastAsia="Times New Roman" w:hAnsi="Times New Roman" w:cs="Times New Roman"/>
          <w:sz w:val="24"/>
          <w:szCs w:val="24"/>
          <w:lang w:eastAsia="ru-RU"/>
        </w:rPr>
        <w:lastRenderedPageBreak/>
        <w:t>целях, предусмотренных подпунктом 2 статьи 39.37 Земельного Кодекса Российской Федерации;</w:t>
      </w:r>
    </w:p>
    <w:p w:rsidR="00481861" w:rsidRPr="005C0D80" w:rsidRDefault="00481861" w:rsidP="00481861">
      <w:pPr>
        <w:autoSpaceDE w:val="0"/>
        <w:autoSpaceDN w:val="0"/>
        <w:adjustRightInd w:val="0"/>
        <w:spacing w:after="0" w:line="240" w:lineRule="auto"/>
        <w:ind w:firstLine="708"/>
        <w:jc w:val="both"/>
        <w:rPr>
          <w:rFonts w:ascii="Times New Roman" w:hAnsi="Times New Roman" w:cs="Times New Roman"/>
          <w:sz w:val="24"/>
          <w:szCs w:val="24"/>
        </w:rPr>
      </w:pPr>
      <w:r w:rsidRPr="005C0D80">
        <w:rPr>
          <w:rFonts w:ascii="Times New Roman" w:hAnsi="Times New Roman" w:cs="Times New Roman"/>
          <w:sz w:val="24"/>
          <w:szCs w:val="24"/>
        </w:rPr>
        <w:t>6) 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rsidR="00481861" w:rsidRPr="005C0D80" w:rsidRDefault="00481861" w:rsidP="00481861">
      <w:pPr>
        <w:autoSpaceDE w:val="0"/>
        <w:autoSpaceDN w:val="0"/>
        <w:adjustRightInd w:val="0"/>
        <w:spacing w:after="0" w:line="240" w:lineRule="auto"/>
        <w:ind w:firstLine="708"/>
        <w:jc w:val="both"/>
        <w:rPr>
          <w:rFonts w:ascii="Times New Roman" w:hAnsi="Times New Roman" w:cs="Times New Roman"/>
          <w:strike/>
          <w:sz w:val="24"/>
          <w:szCs w:val="24"/>
        </w:rPr>
      </w:pPr>
      <w:r w:rsidRPr="005C0D80">
        <w:rPr>
          <w:rFonts w:ascii="Times New Roman" w:hAnsi="Times New Roman" w:cs="Times New Roman"/>
          <w:sz w:val="24"/>
          <w:szCs w:val="24"/>
        </w:rPr>
        <w:t>7)</w:t>
      </w:r>
      <w:r w:rsidRPr="005C0D80">
        <w:rPr>
          <w:sz w:val="24"/>
          <w:szCs w:val="24"/>
        </w:rPr>
        <w:t xml:space="preserve"> </w:t>
      </w:r>
      <w:r w:rsidRPr="005C0D80">
        <w:rPr>
          <w:rFonts w:ascii="Times New Roman" w:hAnsi="Times New Roman" w:cs="Times New Roman"/>
          <w:sz w:val="24"/>
          <w:szCs w:val="24"/>
        </w:rPr>
        <w:t>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w:t>
      </w:r>
      <w:r w:rsidRPr="005C0D80">
        <w:rPr>
          <w:sz w:val="24"/>
          <w:szCs w:val="24"/>
        </w:rPr>
        <w:t xml:space="preserve"> </w:t>
      </w:r>
      <w:r w:rsidRPr="005C0D80">
        <w:rPr>
          <w:rFonts w:ascii="Times New Roman" w:hAnsi="Times New Roman" w:cs="Times New Roman"/>
          <w:sz w:val="24"/>
          <w:szCs w:val="24"/>
        </w:rPr>
        <w:t>предусмотренных подпунктом 4.1 статьи 39.37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5C0D80">
        <w:rPr>
          <w:rFonts w:ascii="Times New Roman" w:hAnsi="Times New Roman" w:cs="Times New Roman"/>
          <w:sz w:val="24"/>
          <w:szCs w:val="24"/>
        </w:rPr>
        <w:t>8) копия договора,</w:t>
      </w:r>
      <w:r w:rsidRPr="00481861">
        <w:rPr>
          <w:rFonts w:ascii="Times New Roman" w:hAnsi="Times New Roman" w:cs="Times New Roman"/>
          <w:sz w:val="24"/>
          <w:szCs w:val="24"/>
        </w:rPr>
        <w:t xml:space="preserve"> на основании которого осуществляются реконструкция, капитальный ремонт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9) документ, удостоверяющий личность заявителя или представителя заявителя (предоставляется в случае личного обращения в МФЦ). В случае направления ходатайства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10)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ходатайством обращается представитель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В случае направления ходатайства посредством ЕПГУ формирование ходатайства осуществляется посредством заполнения интерактивной формы на ЕПГУ без необходимости дополнительной подачи ходатайства в какой-либо иной форме.</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2.6.1. Обоснование необходимости установления публичного сервитута, предусмотренное подпунктом «д» подпункта 1 пункта 2.6 административного регламента, должно содержать:</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реквизиты решений органов государственной власти или органов местного самоуправления, уполномоченных в соответствии с законодательством о градостроительной деятельности (далее - уполномоченные органы), об утверждении документа территориального планирования и об утверждении проекта планировки территории (если в соответствии с законодательством о градостроительной деятельности для размещения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(далее - инженерные сооружения) требуется разработка документации по планировке территории) в целях размещения инженерных сооружений, являющихся объектами федерального, регионального или местного значения,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w:t>
      </w:r>
      <w:r w:rsidRPr="00481861">
        <w:rPr>
          <w:rFonts w:ascii="Times New Roman" w:hAnsi="Times New Roman" w:cs="Times New Roman"/>
          <w:sz w:val="24"/>
          <w:szCs w:val="24"/>
        </w:rPr>
        <w:lastRenderedPageBreak/>
        <w:t>территориального планирования, то реквизиты решений об утверждении документа территориального планирования не указываются;</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2) реквизиты решения уполномоченного органа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в целях размещения инженерных сооружений, необходимых для организации электро-, газо-, тепло-, водоснабжения населения и водоотведения, а также реквизиты решения уполномоченного органа об утверждении проекта планировки территории, предусматривающего размещение таких инженерных сооружений (если в соответствии с законодательством о градостроительной деятельности для размещения указанных инженерных сооружений требуется разработка документации по планировке территории). В случае если подано ходатайство об установлении публичного сервитута в целях строительства или реконструкции инженерного сооружения в соответствии с инвестиционными программами субъектов естественных монополий, организаций коммунального комплекса, обоснование необходимости установления публичного сервитута должно содержать краткое описание инвестиционной программы, планируемые цели, задачи, этапы, сроки и результаты реализации инвестиционного проекта относительно инженерного сооружения, размещение которого планируется осуществить, за исключением сведений, составляющих государственную тайну;</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3) реквизиты решения уполномоченного органа об утверждении проекта планировки территории в целях устройства пересечений автомобильных дорог или железнодорожных путей с железнодорожными путями на земельных участках, находящихся в государственной собственности, в границах полос отвода железных дорог либо устройства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4) реквизиты решений уполномоченных органов об утверждении документа территориального планирования и об утверждении проекта планировки территории в целях размещения автомобильных дорог и железнодорожных путей в туннелях. В случае если в соответствии с законодательством о градостроительной деятельности для размещения указанных автомобильных дорог и железнодорожных путей не требуется подготовка документации по планировке территории, то реквизиты решений об утверждении проекта планировки не указываются;</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5) реквизиты решения уполномоченного органа об утверждении документа территориального планирования, предусматривающего размещение объекта федерального, регионального или местного значения, реконструкцию участков (частей) инженерных сооружений, являющихся линейными объектами,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реконструкцию участков (частей) инженерных сооружений, являющихся линейными объектами, в целях проведения инженерных изысканий для их строительства, реконструкции;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6) реквизиты решений уполномоченных органов об утверждении документа территориального планирования и об утверждении проекта планировки территории, предусматривающих размещение объектов федерального, регионального или местного значения в целях проведения инженерных изысканий для их строительства или реконструкции,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lastRenderedPageBreak/>
        <w:t>7) реквизиты решения уполномоченного органа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8) сведения о проекте организации строительства</w:t>
      </w:r>
      <w:r w:rsidRPr="005C0D80">
        <w:rPr>
          <w:rFonts w:ascii="Times New Roman" w:hAnsi="Times New Roman" w:cs="Times New Roman"/>
          <w:sz w:val="24"/>
          <w:szCs w:val="24"/>
        </w:rPr>
        <w:t>, который является разделом проектной документации объекта капитального строительства и в 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w:t>
      </w:r>
      <w:r w:rsidRPr="00481861">
        <w:rPr>
          <w:rFonts w:ascii="Times New Roman" w:hAnsi="Times New Roman" w:cs="Times New Roman"/>
          <w:sz w:val="24"/>
          <w:szCs w:val="24"/>
        </w:rPr>
        <w:t xml:space="preserve"> в случае установления публичного сервитута в целях, предусмотренных </w:t>
      </w:r>
      <w:hyperlink r:id="rId11" w:history="1">
        <w:r w:rsidRPr="00481861">
          <w:rPr>
            <w:rFonts w:ascii="Times New Roman" w:hAnsi="Times New Roman" w:cs="Times New Roman"/>
            <w:sz w:val="24"/>
            <w:szCs w:val="24"/>
          </w:rPr>
          <w:t>подпунктом 2 статьи 39.37</w:t>
        </w:r>
      </w:hyperlink>
      <w:r w:rsidRPr="00481861">
        <w:rPr>
          <w:rFonts w:ascii="Times New Roman" w:hAnsi="Times New Roman" w:cs="Times New Roman"/>
          <w:sz w:val="24"/>
          <w:szCs w:val="24"/>
        </w:rPr>
        <w:t xml:space="preserve"> Земельного кодекса Российской Федерации; </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9) сведения о договоре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а именно о сторонах такого договора, сроках технологического присоединения, перечне мероприятий (в том числе технических) по подключению (технологическому присоединению) объекта к инженерным сооружениям,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территориального планирования, проектом планировки территории;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10) реквизиты правоустанавливающих или </w:t>
      </w:r>
      <w:proofErr w:type="spellStart"/>
      <w:r w:rsidRPr="00481861">
        <w:rPr>
          <w:rFonts w:ascii="Times New Roman" w:hAnsi="Times New Roman" w:cs="Times New Roman"/>
          <w:sz w:val="24"/>
          <w:szCs w:val="24"/>
        </w:rPr>
        <w:t>правоудостоверяющих</w:t>
      </w:r>
      <w:proofErr w:type="spellEnd"/>
      <w:r w:rsidRPr="00481861">
        <w:rPr>
          <w:rFonts w:ascii="Times New Roman" w:hAnsi="Times New Roman" w:cs="Times New Roman"/>
          <w:sz w:val="24"/>
          <w:szCs w:val="24"/>
        </w:rPr>
        <w:t xml:space="preserve"> документов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его эксплуатации, реконструкции или капитального ремонта, а также реконструкции или капитального ремонта участков (частей) инженерных сооружений, являющихся линейными объектами;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11) сведения о договоре, предусмотренном </w:t>
      </w:r>
      <w:hyperlink r:id="rId12" w:history="1">
        <w:r w:rsidRPr="00481861">
          <w:rPr>
            <w:rFonts w:ascii="Times New Roman" w:hAnsi="Times New Roman" w:cs="Times New Roman"/>
            <w:sz w:val="24"/>
            <w:szCs w:val="24"/>
          </w:rPr>
          <w:t>статьей 19</w:t>
        </w:r>
      </w:hyperlink>
      <w:r w:rsidRPr="00481861">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13" w:history="1">
        <w:r w:rsidRPr="00481861">
          <w:rPr>
            <w:rStyle w:val="af"/>
            <w:rFonts w:ascii="Times New Roman" w:hAnsi="Times New Roman" w:cs="Times New Roman"/>
            <w:color w:val="auto"/>
            <w:sz w:val="24"/>
            <w:szCs w:val="24"/>
            <w:u w:val="none"/>
          </w:rPr>
          <w:t>подпунктом 4.1 статьи 39.37</w:t>
        </w:r>
      </w:hyperlink>
      <w:r w:rsidRPr="00481861">
        <w:rPr>
          <w:rFonts w:ascii="Times New Roman" w:hAnsi="Times New Roman" w:cs="Times New Roman"/>
          <w:sz w:val="24"/>
          <w:szCs w:val="24"/>
        </w:rPr>
        <w:t xml:space="preserve"> Земельного кодекса Российской Федерации;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12) сведения о договоре, на основании которого осуществляются реконструкция, капитальный ремонт существующего линейного объекта, реконструкция или капитальный ремонт его участка (части) в связи с планируемыми строительством, реконструкцией или капитальным ремонтом объекта капитального строительства, в случае, если ходатайство об установлении публичного сервитута подано для указанных целей;</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13) реквизиты государственных, муниципальных программ, предусматривающих создание и (или) развитие телекоммуникационной инфраструктуры, соглашений, заключаемых оператором связи с органом государственной власти или органом местного самоуправления, либо инвестиционного плана оператора связи, предусматривающего размещение или капитальный ремонт линий и сооружений связи.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2.6.1.1. В случае если в соответствии с законодательством о градостроительной деятельности в целях строительства и реконструкции объектов, сооружений, реконструкции участков (частей) инженерных сооружений, указанных в </w:t>
      </w:r>
      <w:hyperlink r:id="rId14" w:history="1">
        <w:r w:rsidRPr="00481861">
          <w:rPr>
            <w:rFonts w:ascii="Times New Roman" w:hAnsi="Times New Roman" w:cs="Times New Roman"/>
            <w:sz w:val="24"/>
            <w:szCs w:val="24"/>
          </w:rPr>
          <w:t>статье 39.37</w:t>
        </w:r>
      </w:hyperlink>
      <w:r w:rsidRPr="00481861">
        <w:rPr>
          <w:rFonts w:ascii="Times New Roman" w:hAnsi="Times New Roman" w:cs="Times New Roman"/>
          <w:sz w:val="24"/>
          <w:szCs w:val="24"/>
        </w:rPr>
        <w:t xml:space="preserve"> Земельного кодекса Российской Федерации, не требуется подготовка документации по планировке территории, а также в случае, если ходатайство об установлении публичного сервитута подано в целях капитального ремонта сооружений или участков (частей) инженерных сооружений, указанных в </w:t>
      </w:r>
      <w:hyperlink r:id="rId15" w:history="1">
        <w:r w:rsidRPr="00481861">
          <w:rPr>
            <w:rFonts w:ascii="Times New Roman" w:hAnsi="Times New Roman" w:cs="Times New Roman"/>
            <w:sz w:val="24"/>
            <w:szCs w:val="24"/>
          </w:rPr>
          <w:t>статье 39.37</w:t>
        </w:r>
      </w:hyperlink>
      <w:r w:rsidRPr="00481861">
        <w:rPr>
          <w:rFonts w:ascii="Times New Roman" w:hAnsi="Times New Roman" w:cs="Times New Roman"/>
          <w:sz w:val="24"/>
          <w:szCs w:val="24"/>
        </w:rPr>
        <w:t xml:space="preserve"> Земельного кодекса Российской Федерации, обоснование необходимости установления публичного сервитута должно содержать:</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lastRenderedPageBreak/>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реконструкции или капитального ремонта участков (частей) инженерного сооружения, являющегося линейным объектом,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16" w:history="1">
        <w:r w:rsidRPr="00481861">
          <w:rPr>
            <w:rFonts w:ascii="Times New Roman" w:hAnsi="Times New Roman" w:cs="Times New Roman"/>
            <w:sz w:val="24"/>
            <w:szCs w:val="24"/>
          </w:rPr>
          <w:t>пунктами 8</w:t>
        </w:r>
      </w:hyperlink>
      <w:r w:rsidRPr="00481861">
        <w:rPr>
          <w:rFonts w:ascii="Times New Roman" w:hAnsi="Times New Roman" w:cs="Times New Roman"/>
          <w:sz w:val="24"/>
          <w:szCs w:val="24"/>
        </w:rPr>
        <w:t xml:space="preserve"> и </w:t>
      </w:r>
      <w:hyperlink r:id="rId17" w:history="1">
        <w:r w:rsidRPr="00481861">
          <w:rPr>
            <w:rFonts w:ascii="Times New Roman" w:hAnsi="Times New Roman" w:cs="Times New Roman"/>
            <w:sz w:val="24"/>
            <w:szCs w:val="24"/>
          </w:rPr>
          <w:t>9 статьи 23</w:t>
        </w:r>
      </w:hyperlink>
      <w:r w:rsidRPr="00481861">
        <w:rPr>
          <w:rFonts w:ascii="Times New Roman" w:hAnsi="Times New Roman" w:cs="Times New Roman"/>
          <w:sz w:val="24"/>
          <w:szCs w:val="24"/>
        </w:rPr>
        <w:t xml:space="preserve"> Земельного кодекса Российской Федерации</w:t>
      </w:r>
      <w:bookmarkStart w:id="4" w:name="Par23"/>
      <w:bookmarkEnd w:id="4"/>
      <w:r w:rsidRPr="00481861">
        <w:rPr>
          <w:rFonts w:ascii="Times New Roman" w:hAnsi="Times New Roman" w:cs="Times New Roman"/>
          <w:sz w:val="24"/>
          <w:szCs w:val="24"/>
        </w:rPr>
        <w:t>;</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18" w:history="1">
        <w:r w:rsidRPr="00481861">
          <w:rPr>
            <w:rFonts w:ascii="Times New Roman" w:hAnsi="Times New Roman" w:cs="Times New Roman"/>
            <w:sz w:val="24"/>
            <w:szCs w:val="24"/>
          </w:rPr>
          <w:t>пунктом 5 статьи 39.39</w:t>
        </w:r>
      </w:hyperlink>
      <w:r w:rsidRPr="00481861">
        <w:rPr>
          <w:rFonts w:ascii="Times New Roman" w:hAnsi="Times New Roman" w:cs="Times New Roman"/>
          <w:sz w:val="24"/>
          <w:szCs w:val="24"/>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В подтверждение указанных в </w:t>
      </w:r>
      <w:hyperlink w:anchor="Par23" w:history="1">
        <w:r w:rsidRPr="00481861">
          <w:rPr>
            <w:rFonts w:ascii="Times New Roman" w:hAnsi="Times New Roman" w:cs="Times New Roman"/>
            <w:sz w:val="24"/>
            <w:szCs w:val="24"/>
          </w:rPr>
          <w:t>подпункте 2</w:t>
        </w:r>
      </w:hyperlink>
      <w:r w:rsidRPr="00481861">
        <w:rPr>
          <w:rFonts w:ascii="Times New Roman" w:hAnsi="Times New Roman" w:cs="Times New Roman"/>
          <w:sz w:val="24"/>
          <w:szCs w:val="24"/>
        </w:rPr>
        <w:t xml:space="preserve"> настоящего пункта сведений к ходатайству об установлении публичного сервитута прилагается кадастровый план территории либо его фрагмент, на котором приводится изображение сравнительных вариантов размещения соответствующих инженерных сооружений:</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а) на земельных участках, предоставленных или принадлежащих гражданам и (или) юридическим лицам;</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б)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2.6.1.2. В случае подачи ходатайства об установлении публичного сервитута для размещения сооружения, указанного в </w:t>
      </w:r>
      <w:hyperlink r:id="rId19" w:history="1">
        <w:r w:rsidRPr="00481861">
          <w:rPr>
            <w:rFonts w:ascii="Times New Roman" w:hAnsi="Times New Roman" w:cs="Times New Roman"/>
            <w:sz w:val="24"/>
            <w:szCs w:val="24"/>
          </w:rPr>
          <w:t>статье 3.6</w:t>
        </w:r>
      </w:hyperlink>
      <w:r w:rsidRPr="00481861">
        <w:rPr>
          <w:rFonts w:ascii="Times New Roman" w:hAnsi="Times New Roman" w:cs="Times New Roman"/>
          <w:sz w:val="24"/>
          <w:szCs w:val="24"/>
        </w:rPr>
        <w:t xml:space="preserve"> Федерального закона от 25 октября 2001 г. № 137-ФЗ «О введении в действие Земельного кодекса Российской Федерации», в обосновании необходимости установления публичного сервитута указываются:</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реквизиты правоустанавливающих или </w:t>
      </w:r>
      <w:proofErr w:type="spellStart"/>
      <w:r w:rsidRPr="00481861">
        <w:rPr>
          <w:rFonts w:ascii="Times New Roman" w:hAnsi="Times New Roman" w:cs="Times New Roman"/>
          <w:sz w:val="24"/>
          <w:szCs w:val="24"/>
        </w:rPr>
        <w:t>правоудостоверяющих</w:t>
      </w:r>
      <w:proofErr w:type="spellEnd"/>
      <w:r w:rsidRPr="00481861">
        <w:rPr>
          <w:rFonts w:ascii="Times New Roman" w:hAnsi="Times New Roman" w:cs="Times New Roman"/>
          <w:sz w:val="24"/>
          <w:szCs w:val="24"/>
        </w:rPr>
        <w:t xml:space="preserve"> документов на такое сооружение и земельный участок, на котором расположено такое сооружение, если ходатайство подается в целях переоформления права постоянного (бессрочного) пользования земельным участком, права аренды земельного участка на публичный сервитут;</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реквизиты правоустанавливающих или </w:t>
      </w:r>
      <w:proofErr w:type="spellStart"/>
      <w:r w:rsidRPr="00481861">
        <w:rPr>
          <w:rFonts w:ascii="Times New Roman" w:hAnsi="Times New Roman" w:cs="Times New Roman"/>
          <w:sz w:val="24"/>
          <w:szCs w:val="24"/>
        </w:rPr>
        <w:t>правоудостоверяющих</w:t>
      </w:r>
      <w:proofErr w:type="spellEnd"/>
      <w:r w:rsidRPr="00481861">
        <w:rPr>
          <w:rFonts w:ascii="Times New Roman" w:hAnsi="Times New Roman" w:cs="Times New Roman"/>
          <w:sz w:val="24"/>
          <w:szCs w:val="24"/>
        </w:rPr>
        <w:t xml:space="preserve"> документов на такое сооружение, если ходатайство подается лицом, у которого отсутствуют права на земельный участок, на котором находится такое сооружение.</w:t>
      </w:r>
    </w:p>
    <w:p w:rsidR="00481861" w:rsidRPr="00481861" w:rsidRDefault="00481861" w:rsidP="00481861">
      <w:pPr>
        <w:pStyle w:val="ConsPlusNormal"/>
        <w:ind w:firstLine="709"/>
        <w:jc w:val="both"/>
        <w:rPr>
          <w:rFonts w:ascii="Times New Roman" w:hAnsi="Times New Roman" w:cs="Times New Roman"/>
          <w:sz w:val="24"/>
          <w:szCs w:val="24"/>
        </w:rPr>
      </w:pPr>
      <w:r w:rsidRPr="005C0D80">
        <w:rPr>
          <w:rFonts w:ascii="Times New Roman" w:hAnsi="Times New Roman" w:cs="Times New Roman"/>
          <w:sz w:val="24"/>
          <w:szCs w:val="24"/>
        </w:rPr>
        <w:t>2.6.1.3. В случае если границы публичного сервитута превышают размеры соответствующих охранных зон, к ходатайству об установлении публичного сервитута прилагаются расчеты, содержащиеся в проектной документации линейного объекта, обосновывающие местоположение неотъемлемых технологических частей указанного линейного объекта.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Структурное подразделение в рамках межведомственного информационного </w:t>
      </w:r>
      <w:r w:rsidRPr="00481861">
        <w:rPr>
          <w:rFonts w:ascii="Times New Roman" w:hAnsi="Times New Roman" w:cs="Times New Roman"/>
          <w:sz w:val="24"/>
          <w:szCs w:val="24"/>
        </w:rPr>
        <w:lastRenderedPageBreak/>
        <w:t>взаимодействия для предоставления муниципальной услуги запрашивает следующие документы (сведения):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сведения (выписка) из Единого государственного реестра юридических лиц (ЕГРЮЛ);</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сведения (выписка) из Единого государственного реестра недвижимости (ЕГРН) о земельном участке;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сведения о правообладателях земельных участков, в отношении которых подано ходатайство об установлении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сведения из Единого государственного реестра недвижимости об инженерном сооружении;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проект планировки территории.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Заявитель вправе представить документы, указанные в настоящем пункте, по собственной инициативе.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2.7.1. При предоставлении муниципальной услуги запрещается требовать от заявителя:</w:t>
      </w:r>
    </w:p>
    <w:p w:rsidR="00481861" w:rsidRPr="00481861" w:rsidRDefault="00481861" w:rsidP="00481861">
      <w:pPr>
        <w:pStyle w:val="ConsPlusNormal"/>
        <w:ind w:firstLine="709"/>
        <w:jc w:val="both"/>
        <w:rPr>
          <w:rFonts w:ascii="Times New Roman" w:hAnsi="Times New Roman" w:cs="Times New Roman"/>
          <w:sz w:val="24"/>
          <w:szCs w:val="24"/>
        </w:rPr>
      </w:pPr>
      <w:bookmarkStart w:id="5" w:name="P125"/>
      <w:bookmarkEnd w:id="5"/>
      <w:r w:rsidRPr="00481861">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2.7.2. При наступлении событий, являющихся основанием для предоставления муниципальной услуги, Администрация вправе: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w:t>
      </w:r>
      <w:r w:rsidRPr="00481861">
        <w:rPr>
          <w:rFonts w:ascii="Times New Roman" w:hAnsi="Times New Roman" w:cs="Times New Roman"/>
          <w:sz w:val="24"/>
          <w:szCs w:val="24"/>
        </w:rPr>
        <w:lastRenderedPageBreak/>
        <w:t>предоставлять его заявителю с использованием ЕПГУ и уведомлять заявителя о проведенных мероприятиях.</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481861" w:rsidRPr="00481861" w:rsidRDefault="00481861" w:rsidP="00481861">
      <w:pPr>
        <w:pStyle w:val="ConsPlusNormal"/>
        <w:ind w:firstLine="709"/>
        <w:jc w:val="both"/>
        <w:rPr>
          <w:rFonts w:ascii="Times New Roman" w:hAnsi="Times New Roman" w:cs="Times New Roman"/>
          <w:sz w:val="24"/>
          <w:szCs w:val="24"/>
        </w:rPr>
      </w:pPr>
      <w:bookmarkStart w:id="6" w:name="P129"/>
      <w:bookmarkStart w:id="7" w:name="P134"/>
      <w:bookmarkEnd w:id="6"/>
      <w:bookmarkEnd w:id="7"/>
      <w:r w:rsidRPr="00481861">
        <w:rPr>
          <w:rFonts w:ascii="Times New Roman" w:hAnsi="Times New Roman" w:cs="Times New Roman"/>
          <w:sz w:val="24"/>
          <w:szCs w:val="24"/>
        </w:rPr>
        <w:t>2.9. Основания для отказа в приеме документов, необходимых для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trike/>
          <w:sz w:val="24"/>
          <w:szCs w:val="24"/>
        </w:rPr>
      </w:pPr>
      <w:r w:rsidRPr="00481861">
        <w:rPr>
          <w:rFonts w:ascii="Times New Roman" w:hAnsi="Times New Roman" w:cs="Times New Roman"/>
          <w:sz w:val="24"/>
          <w:szCs w:val="24"/>
        </w:rPr>
        <w:t>1) ходатайство о предоставлении муниципальной услуги подано в орган местного самоуправления, в полномочия которого не входит предоставление муниципальной услуги;</w:t>
      </w:r>
      <w:r w:rsidRPr="00481861">
        <w:rPr>
          <w:rFonts w:ascii="Times New Roman" w:hAnsi="Times New Roman" w:cs="Times New Roman"/>
          <w:strike/>
          <w:sz w:val="24"/>
          <w:szCs w:val="24"/>
        </w:rPr>
        <w:t xml:space="preserve">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направление ходатайства о предоставлении муниципальной услуги и документов, необходимых для предоставления муниципальной услуги в электронной форме с нарушением требований, установленных разделом 3.2 административного регламента;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предоставление неполного комплекта документов, необходимых для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 подано ходатайство об установлении публичного сервитута в целях, не предусмотренных статьей 39.37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2.10. Исчерпывающий перечень оснований для отказа в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муниципальной услуги, подлежащих представлению заявителем: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w:t>
      </w:r>
      <w:r w:rsidRPr="00481861">
        <w:rPr>
          <w:rFonts w:ascii="Times New Roman" w:hAnsi="Times New Roman" w:cs="Times New Roman"/>
          <w:sz w:val="24"/>
          <w:szCs w:val="24"/>
        </w:rPr>
        <w:tab/>
        <w:t>в ходатайстве об установлении публичного сервитута отсутствуют сведения, предусмотренные статьей 39.41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w:t>
      </w:r>
      <w:r w:rsidRPr="00481861">
        <w:rPr>
          <w:rFonts w:ascii="Times New Roman" w:hAnsi="Times New Roman" w:cs="Times New Roman"/>
          <w:sz w:val="24"/>
          <w:szCs w:val="24"/>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Отсутствие права на предоставление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w:t>
      </w:r>
      <w:r w:rsidRPr="00481861">
        <w:rPr>
          <w:rFonts w:ascii="Times New Roman" w:hAnsi="Times New Roman" w:cs="Times New Roman"/>
          <w:sz w:val="24"/>
          <w:szCs w:val="24"/>
        </w:rPr>
        <w:tab/>
        <w:t>не соблюдены условия установления публичного сервитута, предусмотренные статьями 23 и 39.39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w:t>
      </w:r>
      <w:r w:rsidRPr="00481861">
        <w:rPr>
          <w:rFonts w:ascii="Times New Roman" w:hAnsi="Times New Roman" w:cs="Times New Roman"/>
          <w:sz w:val="24"/>
          <w:szCs w:val="24"/>
        </w:rPr>
        <w:tab/>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3) </w:t>
      </w:r>
      <w:r w:rsidRPr="00481861">
        <w:rPr>
          <w:rFonts w:ascii="Times New Roman" w:hAnsi="Times New Roman" w:cs="Times New Roman"/>
          <w:sz w:val="24"/>
          <w:szCs w:val="24"/>
        </w:rPr>
        <w:tab/>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4) </w:t>
      </w:r>
      <w:r w:rsidRPr="00481861">
        <w:rPr>
          <w:rFonts w:ascii="Times New Roman" w:hAnsi="Times New Roman" w:cs="Times New Roman"/>
          <w:sz w:val="24"/>
          <w:szCs w:val="24"/>
        </w:rPr>
        <w:tab/>
        <w:t xml:space="preserve">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w:t>
      </w:r>
      <w:r w:rsidRPr="00481861">
        <w:rPr>
          <w:rFonts w:ascii="Times New Roman" w:hAnsi="Times New Roman" w:cs="Times New Roman"/>
          <w:sz w:val="24"/>
          <w:szCs w:val="24"/>
        </w:rPr>
        <w:lastRenderedPageBreak/>
        <w:t>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5) </w:t>
      </w:r>
      <w:r w:rsidRPr="00481861">
        <w:rPr>
          <w:rFonts w:ascii="Times New Roman" w:hAnsi="Times New Roman" w:cs="Times New Roman"/>
          <w:sz w:val="24"/>
          <w:szCs w:val="24"/>
        </w:rPr>
        <w:tab/>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w:t>
      </w:r>
      <w:r w:rsidRPr="005C0D80">
        <w:rPr>
          <w:rFonts w:ascii="Times New Roman" w:hAnsi="Times New Roman" w:cs="Times New Roman"/>
          <w:sz w:val="24"/>
          <w:szCs w:val="24"/>
        </w:rPr>
        <w:t>4, 4.1 и 6</w:t>
      </w:r>
      <w:r w:rsidRPr="00481861">
        <w:rPr>
          <w:rFonts w:ascii="Times New Roman" w:hAnsi="Times New Roman" w:cs="Times New Roman"/>
          <w:sz w:val="24"/>
          <w:szCs w:val="24"/>
        </w:rPr>
        <w:t xml:space="preserve"> статьи 39.37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6) </w:t>
      </w:r>
      <w:r w:rsidRPr="00481861">
        <w:rPr>
          <w:rFonts w:ascii="Times New Roman" w:hAnsi="Times New Roman" w:cs="Times New Roman"/>
          <w:sz w:val="24"/>
          <w:szCs w:val="24"/>
        </w:rPr>
        <w:tab/>
        <w:t>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7)</w:t>
      </w:r>
      <w:r w:rsidRPr="00481861">
        <w:rPr>
          <w:rFonts w:ascii="Times New Roman" w:hAnsi="Times New Roman" w:cs="Times New Roman"/>
          <w:sz w:val="24"/>
          <w:szCs w:val="24"/>
        </w:rPr>
        <w:tab/>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Решение об отказе в установлении публичного сервитута должно быть обоснованным и содержать указание на все основания отказа.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2.10.1. Исчерпывающий перечень оснований для возврата ходатайства и документов заявителю без рассмотрения.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w:t>
      </w:r>
      <w:r w:rsidRPr="00481861">
        <w:rPr>
          <w:rFonts w:ascii="Times New Roman" w:hAnsi="Times New Roman" w:cs="Times New Roman"/>
          <w:sz w:val="24"/>
          <w:szCs w:val="24"/>
        </w:rPr>
        <w:tab/>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w:t>
      </w:r>
      <w:r w:rsidRPr="00481861">
        <w:rPr>
          <w:rFonts w:ascii="Times New Roman" w:hAnsi="Times New Roman" w:cs="Times New Roman"/>
          <w:sz w:val="24"/>
          <w:szCs w:val="24"/>
        </w:rPr>
        <w:tab/>
        <w:t>заявитель не является лицом, предусмотренным статьей 39.40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3) </w:t>
      </w:r>
      <w:r w:rsidRPr="00481861">
        <w:rPr>
          <w:rFonts w:ascii="Times New Roman" w:hAnsi="Times New Roman" w:cs="Times New Roman"/>
          <w:sz w:val="24"/>
          <w:szCs w:val="24"/>
        </w:rPr>
        <w:tab/>
        <w:t>подано ходатайство об установлении публичного сервитута в целях, не предусмотренных статьей 39.37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4) </w:t>
      </w:r>
      <w:r w:rsidRPr="00481861">
        <w:rPr>
          <w:rFonts w:ascii="Times New Roman" w:hAnsi="Times New Roman" w:cs="Times New Roman"/>
          <w:sz w:val="24"/>
          <w:szCs w:val="24"/>
        </w:rPr>
        <w:tab/>
        <w:t>к ходатайству об установлении публичного сервитута не приложены документы, предусмотренные пунктом 2.6 настоящего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5) </w:t>
      </w:r>
      <w:r w:rsidRPr="00481861">
        <w:rPr>
          <w:rFonts w:ascii="Times New Roman" w:hAnsi="Times New Roman" w:cs="Times New Roman"/>
          <w:sz w:val="24"/>
          <w:szCs w:val="24"/>
        </w:rPr>
        <w:tab/>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случае установления оснований, указанных в пункте 2.10.1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2.11. Муниципальная услуга предоставляется бесплатно.</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минут.</w:t>
      </w:r>
    </w:p>
    <w:p w:rsidR="00481861" w:rsidRPr="00481861" w:rsidRDefault="00481861" w:rsidP="00481861">
      <w:pPr>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2.13. Срок регистрации ходатайства о предоставлении муниципальной услуги составляет в Администрации:</w:t>
      </w:r>
    </w:p>
    <w:p w:rsidR="00481861" w:rsidRPr="00481861" w:rsidRDefault="00481861" w:rsidP="00481861">
      <w:pPr>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при направлении запроса на бумажном носителе из МФЦ в Администрацию (при наличии соглашения) - в день поступления запроса в Администрацию;</w:t>
      </w:r>
    </w:p>
    <w:p w:rsidR="00481861" w:rsidRPr="00481861" w:rsidRDefault="00481861" w:rsidP="00481861">
      <w:pPr>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w:t>
      </w:r>
      <w:r w:rsidRPr="00481861">
        <w:rPr>
          <w:rFonts w:ascii="Times New Roman" w:hAnsi="Times New Roman" w:cs="Times New Roman"/>
          <w:sz w:val="24"/>
          <w:szCs w:val="24"/>
        </w:rPr>
        <w:lastRenderedPageBreak/>
        <w:t>рабочий день (в случае направления документов в нерабочее время, в выходные, праздничные дни)».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2.14.7. При необходимости, работником МФЦ инвалиду оказывается помощь в преодолении барьеров при получении муниципальной услуги в интересах заявителей.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81861">
        <w:rPr>
          <w:rFonts w:ascii="Times New Roman" w:hAnsi="Times New Roman" w:cs="Times New Roman"/>
          <w:sz w:val="24"/>
          <w:szCs w:val="24"/>
        </w:rPr>
        <w:t>сурдопереводчика</w:t>
      </w:r>
      <w:proofErr w:type="spellEnd"/>
      <w:r w:rsidRPr="00481861">
        <w:rPr>
          <w:rFonts w:ascii="Times New Roman" w:hAnsi="Times New Roman" w:cs="Times New Roman"/>
          <w:sz w:val="24"/>
          <w:szCs w:val="24"/>
        </w:rPr>
        <w:t xml:space="preserve"> и </w:t>
      </w:r>
      <w:proofErr w:type="spellStart"/>
      <w:r w:rsidRPr="00481861">
        <w:rPr>
          <w:rFonts w:ascii="Times New Roman" w:hAnsi="Times New Roman" w:cs="Times New Roman"/>
          <w:sz w:val="24"/>
          <w:szCs w:val="24"/>
        </w:rPr>
        <w:t>тифлосурдопереводчика</w:t>
      </w:r>
      <w:proofErr w:type="spellEnd"/>
      <w:r w:rsidRPr="00481861">
        <w:rPr>
          <w:rFonts w:ascii="Times New Roman" w:hAnsi="Times New Roman" w:cs="Times New Roman"/>
          <w:sz w:val="24"/>
          <w:szCs w:val="24"/>
        </w:rPr>
        <w:t>.</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2.15. Показатели доступности и качества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транспортная доступность к месту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наличие указателей, обеспечивающих беспрепятственный доступ к помещениям, в </w:t>
      </w:r>
      <w:r w:rsidRPr="00481861">
        <w:rPr>
          <w:rFonts w:ascii="Times New Roman" w:hAnsi="Times New Roman" w:cs="Times New Roman"/>
          <w:sz w:val="24"/>
          <w:szCs w:val="24"/>
        </w:rPr>
        <w:lastRenderedPageBreak/>
        <w:t>которых предоставляется услуга;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возможность получения полной и достоверной информации о муниципальной услуге в МФЦ по телефону, на официальном сайте;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(если услуга предоставляется посредством ЕПГУ);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 возможность получения муниципальной услуги по экстерриториальному принципу.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наличие инфраструктуры, указанной в </w:t>
      </w:r>
      <w:hyperlink w:anchor="P200" w:history="1">
        <w:r w:rsidRPr="00481861">
          <w:rPr>
            <w:rFonts w:ascii="Times New Roman" w:hAnsi="Times New Roman" w:cs="Times New Roman"/>
            <w:sz w:val="24"/>
            <w:szCs w:val="24"/>
          </w:rPr>
          <w:t>пункте 2.14</w:t>
        </w:r>
      </w:hyperlink>
      <w:r w:rsidRPr="00481861">
        <w:rPr>
          <w:rFonts w:ascii="Times New Roman" w:hAnsi="Times New Roman" w:cs="Times New Roman"/>
          <w:sz w:val="24"/>
          <w:szCs w:val="24"/>
        </w:rPr>
        <w:t xml:space="preserve">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исполнение требований доступности услуг для инвалидов;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2.15.3. Показатели качества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соблюдение срока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соблюдение времени ожидания в очереди при подаче ходатайства и получении результата;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 отсутствие жалоб на действия или бездействие должностных лиц Администрации, поданных в установленном порядке.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Согласований, необходимых для получения муниципальной услуги, не требуется.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2.17.1. 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2.17.2. Предоставление муниципальной услуги в электронном виде осуществляется при технической реализации услуги посредством ЕПГУ.</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3. Состав, последовательность и сроки выполнения</w:t>
      </w: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административных процедур, требования к порядку их</w:t>
      </w: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выполнения, в том числе особенности выполнения</w:t>
      </w: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административных процедур в электронной форме</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lastRenderedPageBreak/>
        <w:t xml:space="preserve">1) </w:t>
      </w:r>
      <w:r w:rsidRPr="00481861">
        <w:rPr>
          <w:rFonts w:ascii="Times New Roman" w:hAnsi="Times New Roman" w:cs="Times New Roman"/>
          <w:sz w:val="24"/>
          <w:szCs w:val="24"/>
        </w:rPr>
        <w:tab/>
        <w:t>прием и регистрация ходатайства и документов о предоставлении муниципальной услуги - не более 1 дня.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w:t>
      </w:r>
      <w:r w:rsidRPr="00481861">
        <w:rPr>
          <w:rFonts w:ascii="Times New Roman" w:hAnsi="Times New Roman" w:cs="Times New Roman"/>
          <w:sz w:val="24"/>
          <w:szCs w:val="24"/>
        </w:rPr>
        <w:tab/>
        <w:t>рассмотрение ходатайства и документов о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в случаях, предусмотренных пунктами 2.4.1 и 2.4.3 административного регламента - не более 17 дней;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в случае, предусмотренном пунктом 2.4.2 административного регламента – не более 27 дней.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3) </w:t>
      </w:r>
      <w:r w:rsidRPr="00481861">
        <w:rPr>
          <w:rFonts w:ascii="Times New Roman" w:hAnsi="Times New Roman" w:cs="Times New Roman"/>
          <w:sz w:val="24"/>
          <w:szCs w:val="24"/>
        </w:rPr>
        <w:tab/>
        <w:t xml:space="preserve">принятие решения о предоставлении муниципальной услуги или об отказе в предоставлении муниципальной услуги – не более 1 дня. </w:t>
      </w:r>
    </w:p>
    <w:p w:rsidR="00481861" w:rsidRPr="00481861" w:rsidRDefault="00481861" w:rsidP="00481861">
      <w:pPr>
        <w:pStyle w:val="ConsPlusNormal"/>
        <w:ind w:firstLine="709"/>
        <w:jc w:val="both"/>
        <w:rPr>
          <w:rFonts w:ascii="Times New Roman" w:hAnsi="Times New Roman" w:cs="Times New Roman"/>
          <w:strike/>
          <w:sz w:val="24"/>
          <w:szCs w:val="24"/>
        </w:rPr>
      </w:pPr>
      <w:r w:rsidRPr="00481861">
        <w:rPr>
          <w:rFonts w:ascii="Times New Roman" w:hAnsi="Times New Roman" w:cs="Times New Roman"/>
          <w:sz w:val="24"/>
          <w:szCs w:val="24"/>
        </w:rPr>
        <w:t>4)</w:t>
      </w:r>
      <w:r w:rsidRPr="00481861">
        <w:rPr>
          <w:rFonts w:ascii="Times New Roman" w:hAnsi="Times New Roman" w:cs="Times New Roman"/>
          <w:sz w:val="24"/>
          <w:szCs w:val="24"/>
        </w:rPr>
        <w:tab/>
        <w:t>выдача результата</w:t>
      </w:r>
      <w:r w:rsidRPr="00481861">
        <w:rPr>
          <w:sz w:val="24"/>
          <w:szCs w:val="24"/>
        </w:rPr>
        <w:t xml:space="preserve"> </w:t>
      </w:r>
      <w:r w:rsidRPr="00481861">
        <w:rPr>
          <w:rFonts w:ascii="Times New Roman" w:hAnsi="Times New Roman" w:cs="Times New Roman"/>
          <w:sz w:val="24"/>
          <w:szCs w:val="24"/>
        </w:rPr>
        <w:t>предоставления муниципальной услуги - не более 1 дня.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3.1.2. Прием и регистрация ходатайства и документов о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3.1.2.1. Основание для начала административной процедуры: поступление в Администрацию ходатайства и документов, предусмотренных </w:t>
      </w:r>
      <w:hyperlink w:anchor="P99" w:history="1">
        <w:r w:rsidRPr="00481861">
          <w:rPr>
            <w:rFonts w:ascii="Times New Roman" w:hAnsi="Times New Roman" w:cs="Times New Roman"/>
            <w:sz w:val="24"/>
            <w:szCs w:val="24"/>
          </w:rPr>
          <w:t>пунктом 2.6</w:t>
        </w:r>
      </w:hyperlink>
      <w:r w:rsidRPr="00481861">
        <w:rPr>
          <w:rFonts w:ascii="Times New Roman" w:hAnsi="Times New Roman" w:cs="Times New Roman"/>
          <w:sz w:val="24"/>
          <w:szCs w:val="24"/>
        </w:rPr>
        <w:t xml:space="preserve">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3.1.2.2.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принимает представленные (направленные) заявителем ходатайство и документы, в том числе посредством автоматической информационной системы межведомственного электронного взаимодействия Ленинградской области (далее - АИС "</w:t>
      </w:r>
      <w:proofErr w:type="spellStart"/>
      <w:r w:rsidRPr="00481861">
        <w:rPr>
          <w:rFonts w:ascii="Times New Roman" w:hAnsi="Times New Roman" w:cs="Times New Roman"/>
          <w:sz w:val="24"/>
          <w:szCs w:val="24"/>
        </w:rPr>
        <w:t>Межвед</w:t>
      </w:r>
      <w:proofErr w:type="spellEnd"/>
      <w:r w:rsidRPr="00481861">
        <w:rPr>
          <w:rFonts w:ascii="Times New Roman" w:hAnsi="Times New Roman" w:cs="Times New Roman"/>
          <w:sz w:val="24"/>
          <w:szCs w:val="24"/>
        </w:rPr>
        <w:t xml:space="preserve"> ЛО"), и в случае отсутствия установленных пунктом 2.9 административного регламента оснований для отказа в приеме регистрирует их (принимает в работу в АИС "</w:t>
      </w:r>
      <w:proofErr w:type="spellStart"/>
      <w:r w:rsidRPr="00481861">
        <w:rPr>
          <w:rFonts w:ascii="Times New Roman" w:hAnsi="Times New Roman" w:cs="Times New Roman"/>
          <w:sz w:val="24"/>
          <w:szCs w:val="24"/>
        </w:rPr>
        <w:t>Межвед</w:t>
      </w:r>
      <w:proofErr w:type="spellEnd"/>
      <w:r w:rsidRPr="00481861">
        <w:rPr>
          <w:rFonts w:ascii="Times New Roman" w:hAnsi="Times New Roman" w:cs="Times New Roman"/>
          <w:sz w:val="24"/>
          <w:szCs w:val="24"/>
        </w:rPr>
        <w:t xml:space="preserve"> ЛО") в течение 1 (одного) рабочего дня.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3.1.2.2.1. 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делопроизводство, в тот же день с помощью указанных в ходатайстве средств связи направляет заявителю уведомление об отказе в приеме документов, с указанием оснований такого отказа и возвращает ходатайство и приложенные документы заявителю, а также вносит соответствующую информацию в АИС "</w:t>
      </w:r>
      <w:proofErr w:type="spellStart"/>
      <w:r w:rsidRPr="00481861">
        <w:rPr>
          <w:rFonts w:ascii="Times New Roman" w:hAnsi="Times New Roman" w:cs="Times New Roman"/>
          <w:sz w:val="24"/>
          <w:szCs w:val="24"/>
        </w:rPr>
        <w:t>Межвед</w:t>
      </w:r>
      <w:proofErr w:type="spellEnd"/>
      <w:r w:rsidRPr="00481861">
        <w:rPr>
          <w:rFonts w:ascii="Times New Roman" w:hAnsi="Times New Roman" w:cs="Times New Roman"/>
          <w:sz w:val="24"/>
          <w:szCs w:val="24"/>
        </w:rPr>
        <w:t xml:space="preserve"> ЛО" (приложение 5 к административному регламенту).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3.1.2.3. Лицо, ответственное за выполнение административной процедуры: специалист Администрации, ответственный за обработку входящих документов.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3.1.2.4. Критерии принятия решения: наличие (отсутствие)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3.1.2.5. Результат выполнения административной процедуры: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регистрация ходатайства о предоставлении муниципальной услуги и прилагаемых к нему документов, в том числе принятие ходатайства в работу в АИС «</w:t>
      </w:r>
      <w:proofErr w:type="spellStart"/>
      <w:r w:rsidRPr="00481861">
        <w:rPr>
          <w:rFonts w:ascii="Times New Roman" w:hAnsi="Times New Roman" w:cs="Times New Roman"/>
          <w:sz w:val="24"/>
          <w:szCs w:val="24"/>
        </w:rPr>
        <w:t>Межвед</w:t>
      </w:r>
      <w:proofErr w:type="spellEnd"/>
      <w:r w:rsidRPr="00481861">
        <w:rPr>
          <w:rFonts w:ascii="Times New Roman" w:hAnsi="Times New Roman" w:cs="Times New Roman"/>
          <w:sz w:val="24"/>
          <w:szCs w:val="24"/>
        </w:rPr>
        <w:t xml:space="preserve"> ЛО»;</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отказ в приеме ходатайства о предоставлении муниципальной услуги и направление соответствующего статуса в АИС "</w:t>
      </w:r>
      <w:proofErr w:type="spellStart"/>
      <w:r w:rsidRPr="00481861">
        <w:rPr>
          <w:rFonts w:ascii="Times New Roman" w:hAnsi="Times New Roman" w:cs="Times New Roman"/>
          <w:sz w:val="24"/>
          <w:szCs w:val="24"/>
        </w:rPr>
        <w:t>Межвед</w:t>
      </w:r>
      <w:proofErr w:type="spellEnd"/>
      <w:r w:rsidRPr="00481861">
        <w:rPr>
          <w:rFonts w:ascii="Times New Roman" w:hAnsi="Times New Roman" w:cs="Times New Roman"/>
          <w:sz w:val="24"/>
          <w:szCs w:val="24"/>
        </w:rPr>
        <w:t xml:space="preserve"> ЛО" заявителю в личный кабинет ЕПГУ или в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3.1.3. Рассмотрение ходатайства и документов о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3.1.3.2. Содержание административных действий, продолжительность и(или) максимальный срок их выполнения: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u w:val="single"/>
        </w:rPr>
        <w:t>1 действие:</w:t>
      </w:r>
      <w:r w:rsidRPr="00481861">
        <w:rPr>
          <w:rFonts w:ascii="Times New Roman" w:hAnsi="Times New Roman" w:cs="Times New Roman"/>
          <w:sz w:val="24"/>
          <w:szCs w:val="24"/>
        </w:rPr>
        <w:t xml:space="preserve"> проверка документов на комплектность и достоверность, проверка сведений, содержащихся в представленных ходатайстве и документах, в целях оценки их соответствия требованиям и условиям на получение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u w:val="single"/>
        </w:rPr>
        <w:t>2 действие:</w:t>
      </w:r>
      <w:r w:rsidRPr="00481861">
        <w:rPr>
          <w:rFonts w:ascii="Times New Roman" w:hAnsi="Times New Roman" w:cs="Times New Roman"/>
          <w:sz w:val="24"/>
          <w:szCs w:val="24"/>
        </w:rPr>
        <w:t xml:space="preserve"> в случае установления оснований, предусмотренных пунктом 2.10.1 </w:t>
      </w:r>
      <w:r w:rsidRPr="00481861">
        <w:rPr>
          <w:rFonts w:ascii="Times New Roman" w:hAnsi="Times New Roman" w:cs="Times New Roman"/>
          <w:sz w:val="24"/>
          <w:szCs w:val="24"/>
        </w:rPr>
        <w:lastRenderedPageBreak/>
        <w:t>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u w:val="single"/>
        </w:rPr>
        <w:t>3 действие:</w:t>
      </w:r>
      <w:r w:rsidRPr="00481861">
        <w:rPr>
          <w:rFonts w:ascii="Times New Roman" w:hAnsi="Times New Roman" w:cs="Times New Roman"/>
          <w:sz w:val="24"/>
          <w:szCs w:val="24"/>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u w:val="single"/>
        </w:rPr>
        <w:t>4 действие:</w:t>
      </w:r>
      <w:r w:rsidRPr="00481861">
        <w:rPr>
          <w:rFonts w:ascii="Times New Roman" w:hAnsi="Times New Roman" w:cs="Times New Roman"/>
          <w:sz w:val="24"/>
          <w:szCs w:val="24"/>
        </w:rPr>
        <w:t xml:space="preserve">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течение не более 7 рабочих дней со дня окончания первой административной процедуры.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u w:val="single"/>
        </w:rPr>
        <w:t>5 действие:</w:t>
      </w:r>
      <w:r w:rsidRPr="00481861">
        <w:rPr>
          <w:rFonts w:ascii="Times New Roman" w:hAnsi="Times New Roman" w:cs="Times New Roman"/>
          <w:sz w:val="24"/>
          <w:szCs w:val="24"/>
        </w:rPr>
        <w:t xml:space="preserve"> </w:t>
      </w:r>
      <w:r w:rsidRPr="00481861">
        <w:rPr>
          <w:rFonts w:ascii="Times New Roman" w:hAnsi="Times New Roman" w:cs="Times New Roman"/>
          <w:sz w:val="24"/>
          <w:szCs w:val="24"/>
        </w:rPr>
        <w:tab/>
        <w:t xml:space="preserve">принятие установленных статьей 39.42 Земельного кодекса Российской Федерации мер, направленных на выявление правообладателей земельных участков (в случае, если подано ходатайство об установлении публичного сервитута в целях, указанных в подпунктах 1, 2, 4, </w:t>
      </w:r>
      <w:r w:rsidRPr="005C0D80">
        <w:rPr>
          <w:rFonts w:ascii="Times New Roman" w:hAnsi="Times New Roman" w:cs="Times New Roman"/>
          <w:sz w:val="24"/>
          <w:szCs w:val="24"/>
        </w:rPr>
        <w:t>4.1</w:t>
      </w:r>
      <w:r w:rsidRPr="00481861">
        <w:rPr>
          <w:rFonts w:ascii="Times New Roman" w:hAnsi="Times New Roman" w:cs="Times New Roman"/>
          <w:sz w:val="24"/>
          <w:szCs w:val="24"/>
        </w:rPr>
        <w:t xml:space="preserve"> и 5 статьи 39.37 Земельного кодекса Российской Федерации). </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В срок не более чем семь рабочих дней со дня поступления ходатайства об установлении публичного сервитута, Администрация обеспечивает извещение правообладателей земельных участков путем:</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bookmarkStart w:id="8" w:name="Par1"/>
      <w:bookmarkEnd w:id="8"/>
      <w:r w:rsidRPr="00481861">
        <w:rPr>
          <w:rFonts w:ascii="Times New Roman" w:hAnsi="Times New Roman" w:cs="Times New Roman"/>
          <w:sz w:val="24"/>
          <w:szCs w:val="24"/>
        </w:rPr>
        <w:t>1)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2) размещения сообщения о возможном установлении публичного сервитута на официальном сайте Администрации и официальном сайте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 в информационно-телекоммуникационной сети "Интернет";</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bookmarkStart w:id="9" w:name="Par3"/>
      <w:bookmarkEnd w:id="9"/>
      <w:r w:rsidRPr="00481861">
        <w:rPr>
          <w:rFonts w:ascii="Times New Roman" w:hAnsi="Times New Roman" w:cs="Times New Roman"/>
          <w:sz w:val="24"/>
          <w:szCs w:val="24"/>
        </w:rPr>
        <w:t>3) 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 xml:space="preserve">4) размещения сообщения о возможном установлении публичного сервитута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Сообщение о возможном установлении публичного сервитута должно содержать:</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1) наименование Администрации;</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2) цели установления публичного сервитута;</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3) адрес или иное описание местоположения земельного участка (участков), в отношении которого испрашивается публичный сервитут;</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w:t>
      </w:r>
      <w:r w:rsidRPr="00481861">
        <w:rPr>
          <w:rFonts w:ascii="Times New Roman" w:hAnsi="Times New Roman" w:cs="Times New Roman"/>
          <w:sz w:val="24"/>
          <w:szCs w:val="24"/>
        </w:rPr>
        <w:lastRenderedPageBreak/>
        <w:t>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6)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rsidR="00481861" w:rsidRPr="00481861" w:rsidRDefault="00481861" w:rsidP="00481861">
      <w:pPr>
        <w:autoSpaceDE w:val="0"/>
        <w:autoSpaceDN w:val="0"/>
        <w:adjustRightInd w:val="0"/>
        <w:spacing w:after="0" w:line="240" w:lineRule="auto"/>
        <w:ind w:firstLine="540"/>
        <w:jc w:val="both"/>
        <w:rPr>
          <w:rFonts w:ascii="Times New Roman" w:hAnsi="Times New Roman" w:cs="Times New Roman"/>
          <w:sz w:val="24"/>
          <w:szCs w:val="24"/>
        </w:rPr>
      </w:pPr>
      <w:r w:rsidRPr="00481861">
        <w:rPr>
          <w:rFonts w:ascii="Times New Roman" w:hAnsi="Times New Roman" w:cs="Times New Roman"/>
          <w:sz w:val="24"/>
          <w:szCs w:val="24"/>
        </w:rPr>
        <w:t>7)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5C0D80">
        <w:rPr>
          <w:rFonts w:ascii="Times New Roman" w:hAnsi="Times New Roman" w:cs="Times New Roman"/>
          <w:sz w:val="24"/>
          <w:szCs w:val="24"/>
        </w:rPr>
        <w:t>Мероприятия, предусмотренные 5 действием, не осуществляются, если на запрос о правообладателях земельных участков, в отношении которых подано ходатайство об установлении публичного сервитута, представлены сведения из Единого государственного реестра недвижимости обо всех правообладателях всех земельных участков, расположенных в границах устанавливаемого публичного сервитута. Указанное правило применяется в случае, если публичный сервитут устанавливается только в отношении земельных участков, сведения о которых содержатся в Едином государственном реестре недвижимости.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u w:val="single"/>
        </w:rPr>
        <w:t>6 действие:</w:t>
      </w:r>
      <w:r w:rsidRPr="00481861">
        <w:rPr>
          <w:rFonts w:ascii="Times New Roman" w:hAnsi="Times New Roman" w:cs="Times New Roman"/>
          <w:sz w:val="24"/>
          <w:szCs w:val="24"/>
        </w:rPr>
        <w:t xml:space="preserve"> </w:t>
      </w:r>
      <w:r w:rsidRPr="00481861">
        <w:rPr>
          <w:rFonts w:ascii="Times New Roman" w:hAnsi="Times New Roman" w:cs="Times New Roman"/>
          <w:sz w:val="24"/>
          <w:szCs w:val="24"/>
        </w:rPr>
        <w:tab/>
        <w:t>формирование и представление по итогам рассмотрения ходатайства и документов проекта решения о предоставлении / 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Общий срок выполнения административных действий - не более 17 дней, а в случаях,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 не более 27 дней, но не ранее чем 12 дней со дня опубликования предусмотренного подпунктом 1 пункта 3 статьи 39.42 Земельного кодекса Российской Федерации сообщения о поступившем ходатайстве.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случае установления оснований для возврата ходатайства и документов на основании пункта 2.10.1 административного регламента срок выполнения административных действий – не более 2 дней.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3.1.3.4. Критерии принятия решения: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наличие (отсутствие) оснований для возврата ходатайства и документов без рассмотрения заявителю, установленных пунктом 2.10.1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наличие (отсутствие) оснований для отказа в предоставлении муниципальной услуги, установленных пунктом 2.10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3.1.3.5. Результат выполнения административной процедуры: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подготовка проекта решения о возврате ходатайства и документов без рассмотрения;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lastRenderedPageBreak/>
        <w:t>- подготовка проекта решения об отказе в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подготовка проекта решения об установлении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3.1.4. Принятие решения о предоставлении муниципальной услуги или об отказе в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3.1.4.2. Содержание административного действия (административных действий), продолжительность и(или)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3.1.4.5. Результат выполнения административной процедуры: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w:t>
      </w:r>
      <w:r w:rsidRPr="00481861">
        <w:rPr>
          <w:rFonts w:ascii="Times New Roman" w:hAnsi="Times New Roman" w:cs="Times New Roman"/>
          <w:sz w:val="24"/>
          <w:szCs w:val="24"/>
        </w:rPr>
        <w:tab/>
        <w:t>подписание решения об установлении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 </w:t>
      </w:r>
      <w:r w:rsidRPr="00481861">
        <w:rPr>
          <w:rFonts w:ascii="Times New Roman" w:hAnsi="Times New Roman" w:cs="Times New Roman"/>
          <w:sz w:val="24"/>
          <w:szCs w:val="24"/>
        </w:rPr>
        <w:tab/>
        <w:t>подписание решения о возврате ходатайства и документов без рассмотрения;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w:t>
      </w:r>
      <w:r w:rsidRPr="00481861">
        <w:rPr>
          <w:rFonts w:ascii="Times New Roman" w:hAnsi="Times New Roman" w:cs="Times New Roman"/>
          <w:sz w:val="24"/>
          <w:szCs w:val="24"/>
        </w:rPr>
        <w:tab/>
        <w:t>подписание решения об отказе в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3.1.5. Выдача результата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3.1.5.2. Содержание административного действия, продолжительность и(или) максимальный срок его выполнения: регистрация и направление результата рассмотрения ходатайства и документов о предоставлении муниципальной услуги способом, указанным заявителем, в течение 1 дня.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3.1.5.3. Лицо, ответственное за выполнение административной процедуры: уполномоченный работник Администрации.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способом, указанным в ходатайстве.</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3.1.6. Решение об установлении публичного сервитута должно содержать следующую информацию:</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цель установления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сведения о лице, на основании ходатайства которого принято решение об установлении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 срок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w:t>
      </w:r>
      <w:r w:rsidRPr="00481861">
        <w:rPr>
          <w:rFonts w:ascii="Times New Roman" w:hAnsi="Times New Roman" w:cs="Times New Roman"/>
          <w:sz w:val="24"/>
          <w:szCs w:val="24"/>
        </w:rPr>
        <w:lastRenderedPageBreak/>
        <w:t>сервитута (при наличии такого срока);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7) реквизиты решений об утверждении документов или реквизиты документов, предусмотренных пунктом 2 статьи 39.41 Земельного кодекса Российской Федерации, в случае, если решение об установлении публичного сервитута принималось в соответствии с указанными документами;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3.1.7. В случае принятия решения об установлении публичного сервитута, Администрация в течение 5 рабочих дней со дня его принятия: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размещает решение об установлении публичного сервитута на своем официальном сайте в информационно-телекоммуникационной сети "Интернет";</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направляет копию решения об установлении публичного сервитута в орган регистрации прав;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81861" w:rsidRPr="00481861" w:rsidRDefault="00481861" w:rsidP="00481861">
      <w:pPr>
        <w:pStyle w:val="ConsPlusNormal"/>
        <w:ind w:firstLine="709"/>
        <w:jc w:val="both"/>
        <w:rPr>
          <w:rFonts w:ascii="Times New Roman" w:hAnsi="Times New Roman" w:cs="Times New Roman"/>
          <w:b/>
          <w:sz w:val="24"/>
          <w:szCs w:val="24"/>
        </w:rPr>
      </w:pP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 Особенности выполнения административных процедур в электронной форме.</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3.2.1. Предоставление муниципальной услуги на ЕПГУ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3.2.2. Для получения муниципальной услуги через ЕПГУ заявителю необходимо предварительно пройти процесс регистрации в ЕСИА.</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3.2.3. Муниципальная услуга может быть получена через ЕПГУ следующими способами:</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без личной явки на прием в Администрацию.</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3.2.4. Для подачи заявления через ЕПГУ заявитель должен выполнить следующие действия:</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пройти идентификацию и аутентификацию в ЕСИА;</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xml:space="preserve">в личном кабинете на ЕПГУ заполнить в электронной форме заявление на оказание </w:t>
      </w:r>
      <w:r w:rsidRPr="00481861">
        <w:rPr>
          <w:rFonts w:ascii="Times New Roman" w:eastAsia="Calibri" w:hAnsi="Times New Roman" w:cs="Times New Roman"/>
          <w:sz w:val="24"/>
          <w:szCs w:val="24"/>
        </w:rPr>
        <w:lastRenderedPageBreak/>
        <w:t>муниципальной услуги;</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приложить к заявлению электронные документы и направить пакет электронных документов в Администрацию посредством функционала ЕПГУ.</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3.2.5. В результате направления пакета электронных документов через ЕПГУ, АИС «</w:t>
      </w:r>
      <w:proofErr w:type="spellStart"/>
      <w:r w:rsidRPr="00481861">
        <w:rPr>
          <w:rFonts w:ascii="Times New Roman" w:eastAsia="Calibri" w:hAnsi="Times New Roman" w:cs="Times New Roman"/>
          <w:sz w:val="24"/>
          <w:szCs w:val="24"/>
        </w:rPr>
        <w:t>Межвед</w:t>
      </w:r>
      <w:proofErr w:type="spellEnd"/>
      <w:r w:rsidRPr="00481861">
        <w:rPr>
          <w:rFonts w:ascii="Times New Roman" w:eastAsia="Calibri"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xml:space="preserve">3.2.5.1. Электронные документы представляются в следующих форматах: </w:t>
      </w:r>
      <w:proofErr w:type="spellStart"/>
      <w:r w:rsidRPr="00481861">
        <w:rPr>
          <w:rFonts w:ascii="Times New Roman" w:eastAsia="Calibri" w:hAnsi="Times New Roman" w:cs="Times New Roman"/>
          <w:sz w:val="24"/>
          <w:szCs w:val="24"/>
        </w:rPr>
        <w:t>xml</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doc</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docx</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odt</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xls</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xlsx</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ods</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pdf</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jpg</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jpeg</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zip</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rar</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sig</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png</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bmp</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tiff</w:t>
      </w:r>
      <w:proofErr w:type="spellEnd"/>
      <w:r w:rsidRPr="00481861">
        <w:rPr>
          <w:rFonts w:ascii="Times New Roman" w:eastAsia="Calibri" w:hAnsi="Times New Roman" w:cs="Times New Roman"/>
          <w:sz w:val="24"/>
          <w:szCs w:val="24"/>
        </w:rPr>
        <w:t xml:space="preserve"> .</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81861">
        <w:rPr>
          <w:rFonts w:ascii="Times New Roman" w:eastAsia="Calibri" w:hAnsi="Times New Roman" w:cs="Times New Roman"/>
          <w:sz w:val="24"/>
          <w:szCs w:val="24"/>
        </w:rPr>
        <w:t>dpi</w:t>
      </w:r>
      <w:proofErr w:type="spellEnd"/>
      <w:r w:rsidRPr="00481861">
        <w:rPr>
          <w:rFonts w:ascii="Times New Roman" w:eastAsia="Calibri" w:hAnsi="Times New Roman" w:cs="Times New Roman"/>
          <w:sz w:val="24"/>
          <w:szCs w:val="24"/>
        </w:rPr>
        <w:t xml:space="preserve"> (масштаб 1:1) с использованием следующих режимов:</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«черно-белый» (при отсутствии в документе графических изображений и (или) цветного текста);</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«оттенки серого» (при наличии в документе графических изображений, отличных от цветного графического изображения);</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«цветной» или «режим полной цветопередачи» (при наличии в документе цветных графических изображений либо цветного текста);</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сохранением всех аутентичных признаков подлинности, а именно: графической подписи лица, печати, углового штампа бланка;</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Электронные документы должны обеспечивать:</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возможность идентифицировать документ и количество листов в документе;</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xml:space="preserve">Документы, подлежащие представлению в форматах </w:t>
      </w:r>
      <w:proofErr w:type="spellStart"/>
      <w:r w:rsidRPr="00481861">
        <w:rPr>
          <w:rFonts w:ascii="Times New Roman" w:eastAsia="Calibri" w:hAnsi="Times New Roman" w:cs="Times New Roman"/>
          <w:sz w:val="24"/>
          <w:szCs w:val="24"/>
        </w:rPr>
        <w:t>xls</w:t>
      </w:r>
      <w:proofErr w:type="spellEnd"/>
      <w:r w:rsidRPr="00481861">
        <w:rPr>
          <w:rFonts w:ascii="Times New Roman" w:eastAsia="Calibri" w:hAnsi="Times New Roman" w:cs="Times New Roman"/>
          <w:sz w:val="24"/>
          <w:szCs w:val="24"/>
        </w:rPr>
        <w:t xml:space="preserve">, </w:t>
      </w:r>
      <w:proofErr w:type="spellStart"/>
      <w:r w:rsidRPr="00481861">
        <w:rPr>
          <w:rFonts w:ascii="Times New Roman" w:eastAsia="Calibri" w:hAnsi="Times New Roman" w:cs="Times New Roman"/>
          <w:sz w:val="24"/>
          <w:szCs w:val="24"/>
        </w:rPr>
        <w:t>xlsx</w:t>
      </w:r>
      <w:proofErr w:type="spellEnd"/>
      <w:r w:rsidRPr="00481861">
        <w:rPr>
          <w:rFonts w:ascii="Times New Roman" w:eastAsia="Calibri" w:hAnsi="Times New Roman" w:cs="Times New Roman"/>
          <w:sz w:val="24"/>
          <w:szCs w:val="24"/>
        </w:rPr>
        <w:t xml:space="preserve"> или </w:t>
      </w:r>
      <w:proofErr w:type="spellStart"/>
      <w:r w:rsidRPr="00481861">
        <w:rPr>
          <w:rFonts w:ascii="Times New Roman" w:eastAsia="Calibri" w:hAnsi="Times New Roman" w:cs="Times New Roman"/>
          <w:sz w:val="24"/>
          <w:szCs w:val="24"/>
        </w:rPr>
        <w:t>ods</w:t>
      </w:r>
      <w:proofErr w:type="spellEnd"/>
      <w:r w:rsidRPr="00481861">
        <w:rPr>
          <w:rFonts w:ascii="Times New Roman" w:eastAsia="Calibri" w:hAnsi="Times New Roman" w:cs="Times New Roman"/>
          <w:sz w:val="24"/>
          <w:szCs w:val="24"/>
        </w:rPr>
        <w:t>, формируются в виде отдельного электронного документа.</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3.2.6. При предоставлении муниципальной услуги через ЕПГУ, должностное лицо Администрации выполняет следующие действия:</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481861">
        <w:rPr>
          <w:rFonts w:ascii="Times New Roman" w:eastAsia="Calibri" w:hAnsi="Times New Roman" w:cs="Times New Roman"/>
          <w:sz w:val="24"/>
          <w:szCs w:val="24"/>
        </w:rPr>
        <w:t>Межвед</w:t>
      </w:r>
      <w:proofErr w:type="spellEnd"/>
      <w:r w:rsidRPr="00481861">
        <w:rPr>
          <w:rFonts w:ascii="Times New Roman" w:eastAsia="Calibri" w:hAnsi="Times New Roman" w:cs="Times New Roman"/>
          <w:sz w:val="24"/>
          <w:szCs w:val="24"/>
        </w:rPr>
        <w:t xml:space="preserve"> ЛО» формы о принятом решении и переводит дело в архив АИС «</w:t>
      </w:r>
      <w:proofErr w:type="spellStart"/>
      <w:r w:rsidRPr="00481861">
        <w:rPr>
          <w:rFonts w:ascii="Times New Roman" w:eastAsia="Calibri" w:hAnsi="Times New Roman" w:cs="Times New Roman"/>
          <w:sz w:val="24"/>
          <w:szCs w:val="24"/>
        </w:rPr>
        <w:t>Межвед</w:t>
      </w:r>
      <w:proofErr w:type="spellEnd"/>
      <w:r w:rsidRPr="00481861">
        <w:rPr>
          <w:rFonts w:ascii="Times New Roman" w:eastAsia="Calibri" w:hAnsi="Times New Roman" w:cs="Times New Roman"/>
          <w:sz w:val="24"/>
          <w:szCs w:val="24"/>
        </w:rPr>
        <w:t xml:space="preserve"> ЛО»;</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 xml:space="preserve">3.2.8. 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w:t>
      </w:r>
      <w:r w:rsidRPr="00481861">
        <w:rPr>
          <w:rFonts w:ascii="Times New Roman" w:eastAsia="Calibri" w:hAnsi="Times New Roman" w:cs="Times New Roman"/>
          <w:sz w:val="24"/>
          <w:szCs w:val="24"/>
        </w:rPr>
        <w:lastRenderedPageBreak/>
        <w:t>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481861" w:rsidRPr="00481861" w:rsidRDefault="00481861" w:rsidP="00481861">
      <w:pPr>
        <w:widowControl w:val="0"/>
        <w:autoSpaceDE w:val="0"/>
        <w:autoSpaceDN w:val="0"/>
        <w:spacing w:after="0" w:line="240" w:lineRule="auto"/>
        <w:ind w:firstLine="709"/>
        <w:jc w:val="both"/>
        <w:rPr>
          <w:rFonts w:ascii="Times New Roman" w:eastAsia="Calibri" w:hAnsi="Times New Roman" w:cs="Times New Roman"/>
          <w:sz w:val="24"/>
          <w:szCs w:val="24"/>
        </w:rPr>
      </w:pPr>
      <w:r w:rsidRPr="00481861">
        <w:rPr>
          <w:rFonts w:ascii="Times New Roman" w:eastAsia="Calibri"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3.3.2. В течение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481861" w:rsidRPr="00481861" w:rsidRDefault="00481861" w:rsidP="00481861">
      <w:pPr>
        <w:pStyle w:val="ConsPlusNormal"/>
        <w:ind w:firstLine="709"/>
        <w:jc w:val="center"/>
        <w:rPr>
          <w:rFonts w:ascii="Times New Roman" w:hAnsi="Times New Roman" w:cs="Times New Roman"/>
          <w:sz w:val="24"/>
          <w:szCs w:val="24"/>
        </w:rPr>
      </w:pP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4. Формы контроля за исполнением административного регламента</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w:t>
      </w:r>
      <w:r w:rsidRPr="00481861">
        <w:rPr>
          <w:rFonts w:ascii="Times New Roman" w:hAnsi="Times New Roman" w:cs="Times New Roman"/>
          <w:sz w:val="24"/>
          <w:szCs w:val="24"/>
        </w:rPr>
        <w:lastRenderedPageBreak/>
        <w:t>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По результатам рассмотрения обращений дается письменный ответ.</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Руководитель Администрации несет ответственность за обеспечение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Работники Администрации при предоставлении муниципальной услуги несут ответственность:</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81861">
        <w:rPr>
          <w:rFonts w:ascii="Times New Roman" w:eastAsia="Calibri" w:hAnsi="Times New Roman" w:cs="Times New Roman"/>
          <w:sz w:val="24"/>
          <w:szCs w:val="24"/>
        </w:rPr>
        <w:t>5. Досудебный (внесудебный) порядок обжалования решений</w:t>
      </w:r>
    </w:p>
    <w:p w:rsidR="00481861" w:rsidRPr="00481861" w:rsidRDefault="00481861" w:rsidP="00481861">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81861">
        <w:rPr>
          <w:rFonts w:ascii="Times New Roman" w:eastAsia="Calibri" w:hAnsi="Times New Roman" w:cs="Times New Roman"/>
          <w:sz w:val="24"/>
          <w:szCs w:val="24"/>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481861" w:rsidRPr="00481861" w:rsidRDefault="00481861" w:rsidP="00481861">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rsidRPr="00481861">
        <w:rPr>
          <w:rFonts w:ascii="Times New Roman" w:hAnsi="Times New Roman" w:cs="Times New Roman"/>
          <w:sz w:val="24"/>
          <w:szCs w:val="24"/>
        </w:rPr>
        <w:lastRenderedPageBreak/>
        <w:t>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sidRPr="00481861">
        <w:rPr>
          <w:rFonts w:ascii="Times New Roman" w:hAnsi="Times New Roman" w:cs="Times New Roman"/>
          <w:sz w:val="24"/>
          <w:szCs w:val="24"/>
        </w:rPr>
        <w:lastRenderedPageBreak/>
        <w:t>предоставлению соответствующих муниципальных услуг в полном объеме в порядке, определенном частью 1.3 статьи 16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0" w:history="1">
        <w:r w:rsidRPr="00481861">
          <w:rPr>
            <w:rFonts w:ascii="Times New Roman" w:hAnsi="Times New Roman" w:cs="Times New Roman"/>
            <w:sz w:val="24"/>
            <w:szCs w:val="24"/>
          </w:rPr>
          <w:t>ч. 5 ст. 11.2</w:t>
        </w:r>
      </w:hyperlink>
      <w:r w:rsidRPr="00481861">
        <w:rPr>
          <w:rFonts w:ascii="Times New Roman" w:hAnsi="Times New Roman" w:cs="Times New Roman"/>
          <w:sz w:val="24"/>
          <w:szCs w:val="24"/>
        </w:rPr>
        <w:t xml:space="preserve"> Федерального закона № 210-ФЗ.</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письменной жалобе в обязательном порядке указываются: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1" w:history="1">
        <w:r w:rsidRPr="00481861">
          <w:rPr>
            <w:rFonts w:ascii="Times New Roman" w:hAnsi="Times New Roman" w:cs="Times New Roman"/>
            <w:sz w:val="24"/>
            <w:szCs w:val="24"/>
          </w:rPr>
          <w:t>ст. 11.1</w:t>
        </w:r>
      </w:hyperlink>
      <w:r w:rsidRPr="00481861">
        <w:rPr>
          <w:rFonts w:ascii="Times New Roman" w:hAnsi="Times New Roman" w:cs="Times New Roman"/>
          <w:sz w:val="24"/>
          <w:szCs w:val="24"/>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5.6. Жалоба, поступившая в орган, предоставляющий муниципальную услугу, ГБУ ЛО </w:t>
      </w:r>
      <w:r w:rsidRPr="00481861">
        <w:rPr>
          <w:rFonts w:ascii="Times New Roman" w:hAnsi="Times New Roman" w:cs="Times New Roman"/>
          <w:sz w:val="24"/>
          <w:szCs w:val="24"/>
        </w:rPr>
        <w:lastRenderedPageBreak/>
        <w:t>«МФЦ»,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5.7. По результатам рассмотрения жалобы принимается одно из следующих решений: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2) в удовлетворении жалобы отказывается.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6. Особенности выполнения административных процедур</w:t>
      </w:r>
    </w:p>
    <w:p w:rsidR="00481861" w:rsidRPr="00481861" w:rsidRDefault="00481861" w:rsidP="00481861">
      <w:pPr>
        <w:pStyle w:val="ConsPlusNormal"/>
        <w:ind w:firstLine="709"/>
        <w:jc w:val="center"/>
        <w:rPr>
          <w:rFonts w:ascii="Times New Roman" w:hAnsi="Times New Roman" w:cs="Times New Roman"/>
          <w:sz w:val="24"/>
          <w:szCs w:val="24"/>
        </w:rPr>
      </w:pPr>
      <w:r w:rsidRPr="00481861">
        <w:rPr>
          <w:rFonts w:ascii="Times New Roman" w:hAnsi="Times New Roman" w:cs="Times New Roman"/>
          <w:sz w:val="24"/>
          <w:szCs w:val="24"/>
        </w:rPr>
        <w:t>в многофункциональных центрах</w:t>
      </w:r>
    </w:p>
    <w:p w:rsidR="00481861" w:rsidRPr="00481861" w:rsidRDefault="00481861" w:rsidP="00481861">
      <w:pPr>
        <w:pStyle w:val="ConsPlusNormal"/>
        <w:ind w:firstLine="709"/>
        <w:jc w:val="both"/>
        <w:rPr>
          <w:rFonts w:ascii="Times New Roman" w:hAnsi="Times New Roman" w:cs="Times New Roman"/>
          <w:sz w:val="24"/>
          <w:szCs w:val="24"/>
        </w:rPr>
      </w:pP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б) определяет предмет обращения;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 проводит проверку правильности заполнения обращения;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г) проводит проверку укомплектованности пакета документов;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w:t>
      </w:r>
      <w:r w:rsidRPr="00481861">
        <w:rPr>
          <w:rFonts w:ascii="Times New Roman" w:hAnsi="Times New Roman" w:cs="Times New Roman"/>
          <w:sz w:val="24"/>
          <w:szCs w:val="24"/>
        </w:rPr>
        <w:lastRenderedPageBreak/>
        <w:t>обращения за муниципальной услугой;</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е) заверяет каждый документ дела своей электронной подписью (далее - ЭП);</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ж) направляет копии документов и реестр документов в Администрацию:</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в электронном виде (в составе пакетов электронных дел) в день обращения заявителя в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6.2.1. При установлении оснований для отказа в приеме документов, указанных в пункте 2.9 настоящего административного регламента, специалист МФЦ выполняет следующие действия:</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сообщает заявителю о наличии оснований для отказа в приеме документов;</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выдает уведомление об отказе в приеме ходатайства и документов, необходимых для предоставления муниципальной услуги (приложение 5 к административному регламенту).</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481861" w:rsidRPr="00481861" w:rsidRDefault="00481861" w:rsidP="00481861">
      <w:pPr>
        <w:pStyle w:val="ConsPlusNormal"/>
        <w:ind w:firstLine="709"/>
        <w:jc w:val="both"/>
        <w:rPr>
          <w:rFonts w:ascii="Times New Roman" w:hAnsi="Times New Roman" w:cs="Times New Roman"/>
          <w:sz w:val="24"/>
          <w:szCs w:val="24"/>
        </w:rPr>
      </w:pPr>
      <w:r w:rsidRPr="00481861">
        <w:rPr>
          <w:rFonts w:ascii="Times New Roman" w:hAnsi="Times New Roman" w:cs="Times New Roman"/>
          <w:sz w:val="24"/>
          <w:szCs w:val="24"/>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481861" w:rsidRPr="00481861" w:rsidRDefault="00481861" w:rsidP="00481861">
      <w:pPr>
        <w:pStyle w:val="ConsPlusNormal"/>
        <w:ind w:firstLine="709"/>
        <w:jc w:val="both"/>
        <w:rPr>
          <w:rFonts w:ascii="Times New Roman" w:hAnsi="Times New Roman" w:cs="Times New Roman"/>
          <w:sz w:val="24"/>
          <w:szCs w:val="24"/>
        </w:rPr>
      </w:pPr>
      <w:bookmarkStart w:id="10" w:name="P588"/>
      <w:bookmarkEnd w:id="10"/>
      <w:r w:rsidRPr="00481861">
        <w:rPr>
          <w:rFonts w:ascii="Times New Roman" w:hAnsi="Times New Roman" w:cs="Times New Roman"/>
          <w:sz w:val="24"/>
          <w:szCs w:val="24"/>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481861" w:rsidRPr="00481861" w:rsidRDefault="00481861" w:rsidP="00481861">
      <w:pPr>
        <w:rPr>
          <w:sz w:val="24"/>
          <w:szCs w:val="24"/>
          <w:lang w:eastAsia="ru-RU"/>
        </w:rPr>
      </w:pPr>
    </w:p>
    <w:p w:rsidR="00481861" w:rsidRPr="00481861" w:rsidRDefault="00481861" w:rsidP="00481861">
      <w:pPr>
        <w:rPr>
          <w:sz w:val="24"/>
          <w:szCs w:val="24"/>
          <w:lang w:eastAsia="ru-RU"/>
        </w:rPr>
        <w:sectPr w:rsidR="00481861" w:rsidRPr="00481861" w:rsidSect="00481861">
          <w:headerReference w:type="default" r:id="rId22"/>
          <w:pgSz w:w="11906" w:h="16838"/>
          <w:pgMar w:top="1134" w:right="850" w:bottom="1134" w:left="1134" w:header="708" w:footer="708" w:gutter="0"/>
          <w:cols w:space="708"/>
          <w:titlePg/>
          <w:docGrid w:linePitch="360"/>
        </w:sect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lastRenderedPageBreak/>
        <w:t>Приложение 1</w:t>
      </w:r>
    </w:p>
    <w:p w:rsidR="00481861" w:rsidRPr="00481861" w:rsidRDefault="00481861" w:rsidP="00481861">
      <w:pPr>
        <w:pStyle w:val="ConsPlusNormal"/>
        <w:jc w:val="right"/>
        <w:rPr>
          <w:rFonts w:ascii="Times New Roman" w:hAnsi="Times New Roman" w:cs="Times New Roman"/>
          <w:sz w:val="24"/>
          <w:szCs w:val="24"/>
        </w:rPr>
      </w:pPr>
      <w:r w:rsidRPr="00481861">
        <w:rPr>
          <w:rFonts w:ascii="Times New Roman" w:hAnsi="Times New Roman" w:cs="Times New Roman"/>
          <w:sz w:val="24"/>
          <w:szCs w:val="24"/>
        </w:rPr>
        <w:t>к административному регламенту</w:t>
      </w:r>
    </w:p>
    <w:p w:rsidR="00481861" w:rsidRPr="00B55DE4" w:rsidRDefault="00481861" w:rsidP="00481861">
      <w:pPr>
        <w:widowControl w:val="0"/>
        <w:shd w:val="clear" w:color="auto" w:fill="FFFFFF" w:themeFill="background1"/>
        <w:autoSpaceDE w:val="0"/>
        <w:autoSpaceDN w:val="0"/>
        <w:adjustRightInd w:val="0"/>
        <w:spacing w:after="0" w:line="240" w:lineRule="auto"/>
        <w:ind w:firstLine="540"/>
        <w:jc w:val="center"/>
        <w:rPr>
          <w:rFonts w:ascii="Times New Roman" w:eastAsiaTheme="minorEastAsia" w:hAnsi="Times New Roman" w:cs="Times New Roman"/>
          <w:sz w:val="28"/>
          <w:szCs w:val="28"/>
          <w:lang w:eastAsia="ru-RU"/>
        </w:rPr>
      </w:pPr>
    </w:p>
    <w:p w:rsidR="00481861" w:rsidRPr="00B55DE4" w:rsidRDefault="00481861" w:rsidP="00481861">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bookmarkStart w:id="11" w:name="Par588"/>
      <w:bookmarkEnd w:id="11"/>
    </w:p>
    <w:p w:rsidR="00481861" w:rsidRPr="00B55DE4" w:rsidRDefault="00481861" w:rsidP="00481861">
      <w:pPr>
        <w:widowControl w:val="0"/>
        <w:shd w:val="clear" w:color="auto" w:fill="FFFFFF" w:themeFill="background1"/>
        <w:autoSpaceDE w:val="0"/>
        <w:autoSpaceDN w:val="0"/>
        <w:adjustRightInd w:val="0"/>
        <w:spacing w:after="0" w:line="240" w:lineRule="auto"/>
        <w:jc w:val="both"/>
        <w:rPr>
          <w:rFonts w:ascii="Calibri" w:hAnsi="Calibri" w:cs="Calibri"/>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6"/>
        <w:gridCol w:w="2551"/>
        <w:gridCol w:w="718"/>
        <w:gridCol w:w="1949"/>
        <w:gridCol w:w="1272"/>
        <w:gridCol w:w="2443"/>
      </w:tblGrid>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outlineLvl w:val="0"/>
              <w:rPr>
                <w:rFonts w:ascii="Times New Roman" w:hAnsi="Times New Roman" w:cs="Times New Roman"/>
                <w:sz w:val="20"/>
                <w:szCs w:val="20"/>
              </w:rPr>
            </w:pP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Ходатайство об установлении публичного сервитута</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______________________________________________________________</w:t>
            </w:r>
          </w:p>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(наименование органа, принимающего решение об установлении публичного сервитута)</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outlineLvl w:val="0"/>
              <w:rPr>
                <w:rFonts w:ascii="Times New Roman" w:hAnsi="Times New Roman" w:cs="Times New Roman"/>
                <w:sz w:val="20"/>
                <w:szCs w:val="20"/>
              </w:rPr>
            </w:pPr>
            <w:bookmarkStart w:id="12" w:name="Par5"/>
            <w:bookmarkEnd w:id="12"/>
            <w:r w:rsidRPr="00B55DE4">
              <w:rPr>
                <w:rFonts w:ascii="Times New Roman" w:hAnsi="Times New Roman" w:cs="Times New Roman"/>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 xml:space="preserve">Сведения о лице, представившем ходатайство об установлении публичного сервитута </w:t>
            </w:r>
          </w:p>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(далее - заявитель):</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2.1</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2.2</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Сокращенное наименование (при наличии)</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2.3</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2.4</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2.5</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2.6</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ОГРН</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2.7</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ИНН</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outlineLvl w:val="0"/>
              <w:rPr>
                <w:rFonts w:ascii="Times New Roman" w:hAnsi="Times New Roman" w:cs="Times New Roman"/>
                <w:sz w:val="20"/>
                <w:szCs w:val="20"/>
              </w:rPr>
            </w:pPr>
            <w:r w:rsidRPr="00B55DE4">
              <w:rPr>
                <w:rFonts w:ascii="Times New Roman" w:hAnsi="Times New Roman" w:cs="Times New Roman"/>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Сведения о представителе заявителя:</w:t>
            </w:r>
          </w:p>
        </w:tc>
      </w:tr>
      <w:tr w:rsidR="00481861" w:rsidRPr="00B55DE4" w:rsidTr="00481861">
        <w:tc>
          <w:tcPr>
            <w:tcW w:w="706" w:type="dxa"/>
            <w:vMerge w:val="restart"/>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3.1</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vMerge/>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vMerge/>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3.2</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3.3</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3.4</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4</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Прошу установить публичный сервитут в отношении земель и (или) земельного(</w:t>
            </w:r>
            <w:proofErr w:type="spellStart"/>
            <w:r w:rsidRPr="00B55DE4">
              <w:rPr>
                <w:rFonts w:ascii="Times New Roman" w:hAnsi="Times New Roman" w:cs="Times New Roman"/>
                <w:sz w:val="20"/>
                <w:szCs w:val="20"/>
              </w:rPr>
              <w:t>ых</w:t>
            </w:r>
            <w:proofErr w:type="spellEnd"/>
            <w:r w:rsidRPr="00B55DE4">
              <w:rPr>
                <w:rFonts w:ascii="Times New Roman" w:hAnsi="Times New Roman" w:cs="Times New Roman"/>
                <w:sz w:val="20"/>
                <w:szCs w:val="20"/>
              </w:rPr>
              <w:t>) участка(</w:t>
            </w:r>
            <w:proofErr w:type="spellStart"/>
            <w:r w:rsidRPr="00B55DE4">
              <w:rPr>
                <w:rFonts w:ascii="Times New Roman" w:hAnsi="Times New Roman" w:cs="Times New Roman"/>
                <w:sz w:val="20"/>
                <w:szCs w:val="20"/>
              </w:rPr>
              <w:t>ов</w:t>
            </w:r>
            <w:proofErr w:type="spellEnd"/>
            <w:r w:rsidRPr="00B55DE4">
              <w:rPr>
                <w:rFonts w:ascii="Times New Roman" w:hAnsi="Times New Roman" w:cs="Times New Roman"/>
                <w:sz w:val="20"/>
                <w:szCs w:val="20"/>
              </w:rPr>
              <w:t xml:space="preserve">) в целях (указываются цели, предусмотренные </w:t>
            </w:r>
            <w:hyperlink r:id="rId23" w:history="1">
              <w:r w:rsidRPr="00B55DE4">
                <w:rPr>
                  <w:rFonts w:ascii="Times New Roman" w:hAnsi="Times New Roman" w:cs="Times New Roman"/>
                  <w:color w:val="0000FF"/>
                  <w:sz w:val="20"/>
                  <w:szCs w:val="20"/>
                </w:rPr>
                <w:t>статьей 39.37</w:t>
              </w:r>
            </w:hyperlink>
            <w:r w:rsidRPr="00B55DE4">
              <w:rPr>
                <w:rFonts w:ascii="Times New Roman" w:hAnsi="Times New Roman" w:cs="Times New Roman"/>
                <w:sz w:val="20"/>
                <w:szCs w:val="20"/>
              </w:rPr>
              <w:t xml:space="preserve"> Земельного кодекса Российской Федерации или </w:t>
            </w:r>
            <w:hyperlink r:id="rId24" w:history="1">
              <w:r w:rsidRPr="00B55DE4">
                <w:rPr>
                  <w:rFonts w:ascii="Times New Roman" w:hAnsi="Times New Roman" w:cs="Times New Roman"/>
                  <w:color w:val="0000FF"/>
                  <w:sz w:val="20"/>
                  <w:szCs w:val="20"/>
                </w:rPr>
                <w:t>статьей 3.6</w:t>
              </w:r>
            </w:hyperlink>
            <w:r w:rsidRPr="00B55DE4">
              <w:rPr>
                <w:rFonts w:ascii="Times New Roman" w:hAnsi="Times New Roman" w:cs="Times New Roman"/>
                <w:sz w:val="20"/>
                <w:szCs w:val="20"/>
              </w:rPr>
              <w:t xml:space="preserve"> Федерального закона от 25 октября 2001 г. N 137-ФЗ </w:t>
            </w:r>
            <w:r>
              <w:rPr>
                <w:rFonts w:ascii="Times New Roman" w:hAnsi="Times New Roman" w:cs="Times New Roman"/>
                <w:sz w:val="20"/>
                <w:szCs w:val="20"/>
              </w:rPr>
              <w:t>«</w:t>
            </w:r>
            <w:r w:rsidRPr="00B55DE4">
              <w:rPr>
                <w:rFonts w:ascii="Times New Roman" w:hAnsi="Times New Roman" w:cs="Times New Roman"/>
                <w:sz w:val="20"/>
                <w:szCs w:val="20"/>
              </w:rPr>
              <w:t>О введении в действие Земельного кодекса Российской Федерации</w:t>
            </w:r>
            <w:r>
              <w:rPr>
                <w:rFonts w:ascii="Times New Roman" w:hAnsi="Times New Roman" w:cs="Times New Roman"/>
                <w:sz w:val="20"/>
                <w:szCs w:val="20"/>
              </w:rPr>
              <w:t>»</w:t>
            </w:r>
            <w:r w:rsidRPr="00B55DE4">
              <w:rPr>
                <w:rFonts w:ascii="Times New Roman" w:hAnsi="Times New Roman" w:cs="Times New Roman"/>
                <w:sz w:val="20"/>
                <w:szCs w:val="20"/>
              </w:rPr>
              <w:t>):</w:t>
            </w:r>
          </w:p>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____________________________________________________________________</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5</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Испрашиваемый срок публичного сервитута _______________________</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6</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25" w:history="1">
              <w:r w:rsidRPr="00B55DE4">
                <w:rPr>
                  <w:rFonts w:ascii="Times New Roman" w:hAnsi="Times New Roman" w:cs="Times New Roman"/>
                  <w:color w:val="0000FF"/>
                  <w:sz w:val="20"/>
                  <w:szCs w:val="20"/>
                </w:rPr>
                <w:t>подпунктом 4 пункта 1 статьи 39.41</w:t>
              </w:r>
            </w:hyperlink>
            <w:r w:rsidRPr="00B55DE4">
              <w:rPr>
                <w:rFonts w:ascii="Times New Roman" w:hAnsi="Times New Roman" w:cs="Times New Roman"/>
                <w:sz w:val="20"/>
                <w:szCs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p>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________________________________</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lastRenderedPageBreak/>
              <w:t>7</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Обоснование необходимости установления публичного сервитута ___________</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8</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hyperlink w:anchor="Par5" w:history="1">
              <w:r w:rsidRPr="00B55DE4">
                <w:rPr>
                  <w:rFonts w:ascii="Times New Roman" w:hAnsi="Times New Roman" w:cs="Times New Roman"/>
                  <w:color w:val="0000FF"/>
                  <w:sz w:val="20"/>
                  <w:szCs w:val="20"/>
                </w:rPr>
                <w:t>пунктом 2</w:t>
              </w:r>
            </w:hyperlink>
            <w:r w:rsidRPr="00B55DE4">
              <w:rPr>
                <w:rFonts w:ascii="Times New Roman" w:hAnsi="Times New Roman" w:cs="Times New Roman"/>
                <w:sz w:val="20"/>
                <w:szCs w:val="20"/>
              </w:rPr>
              <w:t xml:space="preserve"> ходатайства)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________________________________________________________</w:t>
            </w:r>
          </w:p>
        </w:tc>
      </w:tr>
      <w:tr w:rsidR="00481861" w:rsidRPr="00B55DE4" w:rsidTr="00481861">
        <w:tc>
          <w:tcPr>
            <w:tcW w:w="706" w:type="dxa"/>
            <w:vMerge w:val="restart"/>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9</w:t>
            </w:r>
          </w:p>
        </w:tc>
        <w:tc>
          <w:tcPr>
            <w:tcW w:w="5218"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vMerge/>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vMerge/>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10</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Право,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rsidR="00481861" w:rsidRPr="00B55DE4" w:rsidTr="00481861">
        <w:tc>
          <w:tcPr>
            <w:tcW w:w="706" w:type="dxa"/>
            <w:vMerge w:val="restart"/>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11</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Сведения о способах представления результатов рассмотрения ходатайства:</w:t>
            </w:r>
          </w:p>
        </w:tc>
      </w:tr>
      <w:tr w:rsidR="00481861" w:rsidRPr="00B55DE4" w:rsidTr="00481861">
        <w:trPr>
          <w:trHeight w:val="858"/>
        </w:trPr>
        <w:tc>
          <w:tcPr>
            <w:tcW w:w="706" w:type="dxa"/>
            <w:vMerge/>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rPr>
                <w:rFonts w:ascii="Times New Roman" w:hAnsi="Times New Roman" w:cs="Times New Roman"/>
                <w:sz w:val="20"/>
                <w:szCs w:val="20"/>
              </w:rPr>
            </w:pPr>
          </w:p>
        </w:tc>
        <w:tc>
          <w:tcPr>
            <w:tcW w:w="8933" w:type="dxa"/>
            <w:gridSpan w:val="5"/>
            <w:tcBorders>
              <w:top w:val="single" w:sz="4" w:space="0" w:color="auto"/>
              <w:left w:val="single" w:sz="4" w:space="0" w:color="auto"/>
              <w:right w:val="single" w:sz="4" w:space="0" w:color="auto"/>
            </w:tcBorders>
            <w:shd w:val="clear" w:color="auto" w:fill="FFFFFF" w:themeFill="background1"/>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B55DE4">
              <w:rPr>
                <w:rFonts w:ascii="Times New Roman" w:eastAsia="Times New Roman" w:hAnsi="Times New Roman" w:cs="Times New Roman"/>
                <w:sz w:val="20"/>
                <w:szCs w:val="20"/>
                <w:lang w:eastAsia="ru-RU"/>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247"/>
            </w:tblGrid>
            <w:tr w:rsidR="00481861" w:rsidRPr="00B55DE4" w:rsidTr="00481861">
              <w:tc>
                <w:tcPr>
                  <w:tcW w:w="534" w:type="dxa"/>
                  <w:vMerge w:val="restart"/>
                  <w:tcBorders>
                    <w:right w:val="single" w:sz="4" w:space="0" w:color="auto"/>
                  </w:tcBorders>
                  <w:shd w:val="clear" w:color="auto" w:fill="auto"/>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trike/>
                      <w:sz w:val="20"/>
                      <w:szCs w:val="20"/>
                    </w:rPr>
                  </w:pPr>
                </w:p>
              </w:tc>
            </w:tr>
            <w:tr w:rsidR="00481861" w:rsidRPr="00B55DE4" w:rsidTr="00481861">
              <w:tc>
                <w:tcPr>
                  <w:tcW w:w="534" w:type="dxa"/>
                  <w:vMerge/>
                  <w:tcBorders>
                    <w:right w:val="single" w:sz="4" w:space="0" w:color="auto"/>
                  </w:tcBorders>
                  <w:shd w:val="clear" w:color="auto" w:fill="auto"/>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B55DE4">
                    <w:rPr>
                      <w:rFonts w:ascii="Times New Roman" w:hAnsi="Times New Roman" w:cs="Times New Roman"/>
                      <w:sz w:val="20"/>
                      <w:szCs w:val="20"/>
                    </w:rPr>
                    <w:t>выдать на руки в МФЦ, расположенном по адресу:</w:t>
                  </w:r>
                </w:p>
              </w:tc>
            </w:tr>
            <w:tr w:rsidR="00481861" w:rsidRPr="00B55DE4" w:rsidTr="00481861">
              <w:tc>
                <w:tcPr>
                  <w:tcW w:w="534" w:type="dxa"/>
                  <w:vMerge w:val="restart"/>
                  <w:tcBorders>
                    <w:right w:val="single" w:sz="4" w:space="0" w:color="auto"/>
                  </w:tcBorders>
                  <w:shd w:val="clear" w:color="auto" w:fill="auto"/>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trike/>
                      <w:sz w:val="20"/>
                      <w:szCs w:val="20"/>
                    </w:rPr>
                  </w:pPr>
                </w:p>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b/>
                      <w:sz w:val="20"/>
                      <w:szCs w:val="20"/>
                    </w:rPr>
                  </w:pPr>
                </w:p>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trike/>
                      <w:sz w:val="20"/>
                      <w:szCs w:val="20"/>
                    </w:rPr>
                  </w:pPr>
                </w:p>
              </w:tc>
              <w:tc>
                <w:tcPr>
                  <w:tcW w:w="9247" w:type="dxa"/>
                  <w:tcBorders>
                    <w:top w:val="nil"/>
                    <w:left w:val="single" w:sz="4" w:space="0" w:color="auto"/>
                    <w:bottom w:val="nil"/>
                    <w:right w:val="nil"/>
                  </w:tcBorders>
                  <w:shd w:val="clear" w:color="auto" w:fill="auto"/>
                  <w:vAlign w:val="center"/>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trike/>
                      <w:sz w:val="20"/>
                      <w:szCs w:val="20"/>
                    </w:rPr>
                  </w:pPr>
                </w:p>
              </w:tc>
            </w:tr>
            <w:tr w:rsidR="00481861" w:rsidRPr="00B55DE4" w:rsidTr="00481861">
              <w:tc>
                <w:tcPr>
                  <w:tcW w:w="534" w:type="dxa"/>
                  <w:vMerge/>
                  <w:tcBorders>
                    <w:right w:val="single" w:sz="4" w:space="0" w:color="auto"/>
                  </w:tcBorders>
                  <w:shd w:val="clear" w:color="auto" w:fill="auto"/>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b/>
                      <w:sz w:val="20"/>
                      <w:szCs w:val="20"/>
                    </w:rPr>
                  </w:pPr>
                </w:p>
              </w:tc>
              <w:tc>
                <w:tcPr>
                  <w:tcW w:w="9247" w:type="dxa"/>
                  <w:tcBorders>
                    <w:top w:val="nil"/>
                    <w:left w:val="single" w:sz="4" w:space="0" w:color="auto"/>
                    <w:bottom w:val="nil"/>
                    <w:right w:val="nil"/>
                  </w:tcBorders>
                  <w:shd w:val="clear" w:color="auto" w:fill="auto"/>
                  <w:vAlign w:val="center"/>
                </w:tcPr>
                <w:p w:rsidR="00481861" w:rsidRPr="00B55DE4" w:rsidRDefault="00481861" w:rsidP="00481861">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B55DE4">
                    <w:rPr>
                      <w:rFonts w:ascii="Times New Roman" w:hAnsi="Times New Roman" w:cs="Times New Roman"/>
                      <w:sz w:val="20"/>
                      <w:szCs w:val="20"/>
                    </w:rPr>
                    <w:t>направить в электронной форме в личный кабинет на ЕПГУ</w:t>
                  </w:r>
                </w:p>
              </w:tc>
            </w:tr>
          </w:tbl>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12</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Документы, прилагаемые к ходатайству: _________________________________</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13</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14</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26" w:history="1">
              <w:r w:rsidRPr="00B55DE4">
                <w:rPr>
                  <w:rFonts w:ascii="Times New Roman" w:hAnsi="Times New Roman" w:cs="Times New Roman"/>
                  <w:color w:val="0000FF"/>
                  <w:sz w:val="20"/>
                  <w:szCs w:val="20"/>
                </w:rPr>
                <w:t>статьей 39.41</w:t>
              </w:r>
            </w:hyperlink>
            <w:r w:rsidRPr="00B55DE4">
              <w:rPr>
                <w:rFonts w:ascii="Times New Roman" w:hAnsi="Times New Roman" w:cs="Times New Roman"/>
                <w:sz w:val="20"/>
                <w:szCs w:val="20"/>
              </w:rPr>
              <w:t xml:space="preserve"> Земельного кодекса Российской Федерации</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15</w:t>
            </w:r>
          </w:p>
        </w:tc>
        <w:tc>
          <w:tcPr>
            <w:tcW w:w="64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sidRPr="00B55DE4">
              <w:rPr>
                <w:rFonts w:ascii="Times New Roman" w:hAnsi="Times New Roman" w:cs="Times New Roman"/>
                <w:sz w:val="20"/>
                <w:szCs w:val="20"/>
              </w:rPr>
              <w:t>Подпись:</w:t>
            </w:r>
          </w:p>
        </w:tc>
        <w:tc>
          <w:tcPr>
            <w:tcW w:w="2443" w:type="dxa"/>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Дата:</w:t>
            </w:r>
          </w:p>
        </w:tc>
      </w:tr>
      <w:tr w:rsidR="00481861" w:rsidRPr="00B55DE4" w:rsidTr="00481861">
        <w:tc>
          <w:tcPr>
            <w:tcW w:w="706" w:type="dxa"/>
            <w:tcBorders>
              <w:top w:val="single" w:sz="4" w:space="0" w:color="auto"/>
              <w:left w:val="single" w:sz="4" w:space="0" w:color="auto"/>
              <w:bottom w:val="single" w:sz="4" w:space="0" w:color="auto"/>
              <w:right w:val="single" w:sz="4" w:space="0" w:color="auto"/>
            </w:tcBorders>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_________________</w:t>
            </w:r>
          </w:p>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(подпись)</w:t>
            </w:r>
          </w:p>
        </w:tc>
        <w:tc>
          <w:tcPr>
            <w:tcW w:w="3939" w:type="dxa"/>
            <w:gridSpan w:val="3"/>
            <w:tcBorders>
              <w:top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___________________________</w:t>
            </w:r>
          </w:p>
          <w:p w:rsidR="00481861" w:rsidRPr="00B55DE4" w:rsidRDefault="00481861" w:rsidP="00481861">
            <w:pPr>
              <w:autoSpaceDE w:val="0"/>
              <w:autoSpaceDN w:val="0"/>
              <w:adjustRightInd w:val="0"/>
              <w:spacing w:after="0" w:line="240" w:lineRule="auto"/>
              <w:jc w:val="center"/>
              <w:rPr>
                <w:rFonts w:ascii="Times New Roman" w:hAnsi="Times New Roman" w:cs="Times New Roman"/>
                <w:sz w:val="20"/>
                <w:szCs w:val="20"/>
              </w:rPr>
            </w:pPr>
            <w:r w:rsidRPr="00B55DE4">
              <w:rPr>
                <w:rFonts w:ascii="Times New Roman" w:hAnsi="Times New Roman" w:cs="Times New Roman"/>
                <w:sz w:val="20"/>
                <w:szCs w:val="20"/>
              </w:rPr>
              <w:t>(инициалы, фамилия)</w:t>
            </w:r>
          </w:p>
        </w:tc>
        <w:tc>
          <w:tcPr>
            <w:tcW w:w="2443" w:type="dxa"/>
            <w:tcBorders>
              <w:top w:val="single" w:sz="4" w:space="0" w:color="auto"/>
              <w:left w:val="single" w:sz="4" w:space="0" w:color="auto"/>
              <w:bottom w:val="single" w:sz="4" w:space="0" w:color="auto"/>
              <w:right w:val="single" w:sz="4" w:space="0" w:color="auto"/>
            </w:tcBorders>
            <w:shd w:val="clear" w:color="auto" w:fill="FFFFFF" w:themeFill="background1"/>
          </w:tcPr>
          <w:p w:rsidR="00481861" w:rsidRPr="00B55DE4" w:rsidRDefault="00481861" w:rsidP="0048186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B55DE4">
              <w:rPr>
                <w:rFonts w:ascii="Times New Roman" w:hAnsi="Times New Roman" w:cs="Times New Roman"/>
                <w:sz w:val="20"/>
                <w:szCs w:val="20"/>
              </w:rPr>
              <w:t>__</w:t>
            </w:r>
            <w:r>
              <w:rPr>
                <w:rFonts w:ascii="Times New Roman" w:hAnsi="Times New Roman" w:cs="Times New Roman"/>
                <w:sz w:val="20"/>
                <w:szCs w:val="20"/>
              </w:rPr>
              <w:t>»</w:t>
            </w:r>
            <w:r w:rsidRPr="00B55DE4">
              <w:rPr>
                <w:rFonts w:ascii="Times New Roman" w:hAnsi="Times New Roman" w:cs="Times New Roman"/>
                <w:sz w:val="20"/>
                <w:szCs w:val="20"/>
              </w:rPr>
              <w:t xml:space="preserve"> ____ ____ г.</w:t>
            </w:r>
          </w:p>
        </w:tc>
      </w:tr>
    </w:tbl>
    <w:p w:rsidR="00481861" w:rsidRPr="00B55DE4" w:rsidRDefault="00481861" w:rsidP="00481861">
      <w:pPr>
        <w:widowControl w:val="0"/>
        <w:shd w:val="clear" w:color="auto" w:fill="FFFFFF" w:themeFill="background1"/>
        <w:autoSpaceDE w:val="0"/>
        <w:autoSpaceDN w:val="0"/>
        <w:adjustRightInd w:val="0"/>
        <w:spacing w:after="0" w:line="240" w:lineRule="auto"/>
        <w:jc w:val="both"/>
        <w:rPr>
          <w:rFonts w:ascii="Calibri" w:hAnsi="Calibri" w:cs="Calibri"/>
        </w:rPr>
      </w:pPr>
    </w:p>
    <w:p w:rsidR="00481861" w:rsidRPr="00B55DE4" w:rsidRDefault="00481861" w:rsidP="00481861">
      <w:pPr>
        <w:pStyle w:val="ConsPlusNormal"/>
        <w:ind w:firstLine="540"/>
        <w:jc w:val="both"/>
        <w:sectPr w:rsidR="00481861" w:rsidRPr="00B55DE4" w:rsidSect="00481861">
          <w:pgSz w:w="11906" w:h="16838"/>
          <w:pgMar w:top="1134" w:right="850" w:bottom="1134" w:left="1134" w:header="708" w:footer="708" w:gutter="0"/>
          <w:cols w:space="708"/>
          <w:titlePg/>
          <w:docGrid w:linePitch="360"/>
        </w:sectPr>
      </w:pPr>
      <w:bookmarkStart w:id="13" w:name="Par300"/>
      <w:bookmarkEnd w:id="13"/>
    </w:p>
    <w:p w:rsidR="00481861" w:rsidRPr="00B55DE4" w:rsidRDefault="00481861" w:rsidP="00481861">
      <w:pPr>
        <w:pStyle w:val="ConsPlusNormal"/>
        <w:ind w:firstLine="540"/>
        <w:jc w:val="both"/>
      </w:pPr>
    </w:p>
    <w:p w:rsidR="00481861" w:rsidRPr="00481861" w:rsidRDefault="00481861" w:rsidP="00481861">
      <w:pPr>
        <w:pStyle w:val="ConsPlusNormal"/>
        <w:jc w:val="right"/>
        <w:outlineLvl w:val="1"/>
        <w:rPr>
          <w:rFonts w:ascii="Times New Roman" w:hAnsi="Times New Roman" w:cs="Times New Roman"/>
          <w:sz w:val="24"/>
          <w:szCs w:val="24"/>
        </w:rPr>
      </w:pPr>
      <w:bookmarkStart w:id="14" w:name="P548"/>
      <w:bookmarkStart w:id="15" w:name="Par597"/>
      <w:bookmarkEnd w:id="14"/>
      <w:bookmarkEnd w:id="15"/>
      <w:r w:rsidRPr="00481861">
        <w:rPr>
          <w:rFonts w:ascii="Times New Roman" w:hAnsi="Times New Roman" w:cs="Times New Roman"/>
          <w:sz w:val="24"/>
          <w:szCs w:val="24"/>
        </w:rPr>
        <w:t>Приложение 2</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 административному регламенту</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Кому: ___________________________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ИНН ____________________________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Представитель: 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Контактные данные заявителя (представителя):</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Тел.: ____________________________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Эл. почта: 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РЕШЕНИЕ</w:t>
      </w: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о возврате ходатайства и документов без рассмотрения</w:t>
      </w: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 ________________________________ от ______________</w:t>
      </w:r>
    </w:p>
    <w:p w:rsidR="00481861" w:rsidRPr="00481861" w:rsidRDefault="00481861" w:rsidP="00481861">
      <w:pPr>
        <w:pStyle w:val="ConsPlusNormal"/>
        <w:jc w:val="center"/>
        <w:outlineLvl w:val="1"/>
        <w:rPr>
          <w:rFonts w:ascii="Times New Roman" w:hAnsi="Times New Roman" w:cs="Times New Roman"/>
          <w:i/>
          <w:iCs/>
          <w:sz w:val="24"/>
          <w:szCs w:val="24"/>
        </w:rPr>
      </w:pPr>
      <w:r w:rsidRPr="00481861">
        <w:rPr>
          <w:rFonts w:ascii="Times New Roman" w:hAnsi="Times New Roman" w:cs="Times New Roman"/>
          <w:i/>
          <w:iCs/>
          <w:sz w:val="24"/>
          <w:szCs w:val="24"/>
        </w:rPr>
        <w:t>(номер и дата решения)</w:t>
      </w:r>
    </w:p>
    <w:p w:rsidR="00481861" w:rsidRPr="00481861" w:rsidRDefault="00481861" w:rsidP="00481861">
      <w:pPr>
        <w:pStyle w:val="ConsPlusNormal"/>
        <w:jc w:val="right"/>
        <w:outlineLvl w:val="1"/>
        <w:rPr>
          <w:rFonts w:ascii="Times New Roman" w:hAnsi="Times New Roman" w:cs="Times New Roman"/>
          <w:i/>
          <w:iCs/>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ind w:firstLine="708"/>
        <w:jc w:val="both"/>
        <w:outlineLvl w:val="1"/>
        <w:rPr>
          <w:rFonts w:ascii="Times New Roman" w:hAnsi="Times New Roman" w:cs="Times New Roman"/>
          <w:sz w:val="24"/>
          <w:szCs w:val="24"/>
        </w:rPr>
      </w:pPr>
      <w:r w:rsidRPr="00481861">
        <w:rPr>
          <w:rFonts w:ascii="Times New Roman" w:hAnsi="Times New Roman" w:cs="Times New Roman"/>
          <w:sz w:val="24"/>
          <w:szCs w:val="24"/>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rsidR="00481861" w:rsidRPr="00481861" w:rsidRDefault="00481861" w:rsidP="00481861">
      <w:pPr>
        <w:pStyle w:val="ConsPlusNormal"/>
        <w:jc w:val="both"/>
        <w:outlineLvl w:val="1"/>
        <w:rPr>
          <w:rFonts w:ascii="Times New Roman" w:hAnsi="Times New Roman" w:cs="Times New Roman"/>
          <w:sz w:val="24"/>
          <w:szCs w:val="24"/>
        </w:rPr>
      </w:pPr>
      <w:r w:rsidRPr="00481861">
        <w:rPr>
          <w:rFonts w:ascii="Times New Roman" w:hAnsi="Times New Roman" w:cs="Times New Roman"/>
          <w:sz w:val="24"/>
          <w:szCs w:val="24"/>
        </w:rPr>
        <w:t>(</w:t>
      </w:r>
      <w:r w:rsidRPr="00481861">
        <w:rPr>
          <w:rFonts w:ascii="Times New Roman" w:hAnsi="Times New Roman" w:cs="Times New Roman"/>
          <w:i/>
          <w:sz w:val="24"/>
          <w:szCs w:val="24"/>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481861">
        <w:rPr>
          <w:rFonts w:ascii="Times New Roman" w:hAnsi="Times New Roman" w:cs="Times New Roman"/>
          <w:sz w:val="24"/>
          <w:szCs w:val="24"/>
        </w:rPr>
        <w:t>)</w:t>
      </w:r>
    </w:p>
    <w:p w:rsidR="00481861" w:rsidRPr="00B55DE4" w:rsidRDefault="00481861" w:rsidP="00481861">
      <w:pPr>
        <w:pStyle w:val="ConsPlusNormal"/>
        <w:jc w:val="right"/>
        <w:outlineLvl w:val="1"/>
        <w:rPr>
          <w:rFonts w:ascii="Times New Roman" w:hAnsi="Times New Roman" w:cs="Times New Roman"/>
          <w:sz w:val="28"/>
          <w:szCs w:val="28"/>
        </w:rPr>
      </w:pPr>
    </w:p>
    <w:p w:rsidR="00481861" w:rsidRPr="00B55DE4" w:rsidRDefault="00481861" w:rsidP="00481861">
      <w:pPr>
        <w:pStyle w:val="ConsPlusNormal"/>
        <w:jc w:val="right"/>
        <w:outlineLvl w:val="1"/>
        <w:rPr>
          <w:rFonts w:ascii="Times New Roman" w:hAnsi="Times New Roman" w:cs="Times New Roman"/>
          <w:sz w:val="28"/>
          <w:szCs w:val="28"/>
        </w:rPr>
      </w:pPr>
    </w:p>
    <w:p w:rsidR="00481861" w:rsidRPr="00B55DE4" w:rsidRDefault="00481861" w:rsidP="00481861">
      <w:pPr>
        <w:pStyle w:val="ConsPlusNormal"/>
        <w:jc w:val="right"/>
        <w:outlineLvl w:val="1"/>
        <w:rPr>
          <w:rFonts w:ascii="Times New Roman" w:hAnsi="Times New Roman" w:cs="Times New Roman"/>
          <w:sz w:val="28"/>
          <w:szCs w:val="28"/>
        </w:rPr>
      </w:pPr>
    </w:p>
    <w:p w:rsidR="00481861" w:rsidRPr="00481861" w:rsidRDefault="00481861" w:rsidP="00481861">
      <w:pPr>
        <w:pStyle w:val="ConsPlusNormal"/>
        <w:ind w:firstLine="708"/>
        <w:jc w:val="both"/>
        <w:outlineLvl w:val="1"/>
        <w:rPr>
          <w:rFonts w:ascii="Times New Roman" w:hAnsi="Times New Roman" w:cs="Times New Roman"/>
          <w:sz w:val="24"/>
          <w:szCs w:val="24"/>
        </w:rPr>
      </w:pPr>
      <w:r w:rsidRPr="00481861">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rsidR="00481861" w:rsidRPr="00481861" w:rsidRDefault="00481861" w:rsidP="00481861">
      <w:pPr>
        <w:pStyle w:val="ConsPlusNormal"/>
        <w:ind w:firstLine="708"/>
        <w:jc w:val="both"/>
        <w:outlineLvl w:val="1"/>
        <w:rPr>
          <w:rFonts w:ascii="Times New Roman" w:hAnsi="Times New Roman" w:cs="Times New Roman"/>
          <w:sz w:val="24"/>
          <w:szCs w:val="24"/>
        </w:rPr>
      </w:pPr>
      <w:r w:rsidRPr="00481861">
        <w:rPr>
          <w:rFonts w:ascii="Times New Roman" w:hAnsi="Times New Roman" w:cs="Times New Roman"/>
          <w:sz w:val="24"/>
          <w:szCs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Глава Администрации</w:t>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t xml:space="preserve"> </w:t>
      </w:r>
      <w:r w:rsidRPr="00481861">
        <w:rPr>
          <w:rFonts w:ascii="Times New Roman" w:hAnsi="Times New Roman" w:cs="Times New Roman"/>
          <w:sz w:val="24"/>
          <w:szCs w:val="24"/>
        </w:rPr>
        <w:tab/>
        <w:t xml:space="preserve">   </w:t>
      </w:r>
      <w:r w:rsidRPr="00481861">
        <w:rPr>
          <w:rFonts w:ascii="Times New Roman" w:hAnsi="Times New Roman" w:cs="Times New Roman"/>
          <w:sz w:val="24"/>
          <w:szCs w:val="24"/>
        </w:rPr>
        <w:tab/>
      </w:r>
      <w:r w:rsidRPr="00481861">
        <w:rPr>
          <w:rFonts w:ascii="Times New Roman" w:hAnsi="Times New Roman" w:cs="Times New Roman"/>
          <w:sz w:val="24"/>
          <w:szCs w:val="24"/>
        </w:rPr>
        <w:tab/>
        <w:t>_________________</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Default="00481861"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Pr="00481861" w:rsidRDefault="005C0D80"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Приложение 3</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 административному регламенту</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Кому: ___________________________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ИНН ____________________________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Представитель: 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Контактные данные заявителя (представителя):</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Тел.: ____________________________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Эл. почта: ________________________</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РЕШЕНИЕ</w:t>
      </w: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об отказе в предоставлении муниципальной услуги</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 ______________________________ от ______________</w:t>
      </w:r>
    </w:p>
    <w:p w:rsidR="00481861" w:rsidRPr="00481861" w:rsidRDefault="00481861" w:rsidP="00481861">
      <w:pPr>
        <w:pStyle w:val="ConsPlusNormal"/>
        <w:jc w:val="center"/>
        <w:outlineLvl w:val="1"/>
        <w:rPr>
          <w:rFonts w:ascii="Times New Roman" w:hAnsi="Times New Roman" w:cs="Times New Roman"/>
          <w:i/>
          <w:iCs/>
          <w:sz w:val="24"/>
          <w:szCs w:val="24"/>
        </w:rPr>
      </w:pPr>
      <w:r w:rsidRPr="00481861">
        <w:rPr>
          <w:rFonts w:ascii="Times New Roman" w:hAnsi="Times New Roman" w:cs="Times New Roman"/>
          <w:i/>
          <w:iCs/>
          <w:sz w:val="24"/>
          <w:szCs w:val="24"/>
        </w:rPr>
        <w:t>(номер и дата решения)</w:t>
      </w:r>
    </w:p>
    <w:p w:rsidR="00481861" w:rsidRPr="00481861" w:rsidRDefault="00481861" w:rsidP="00481861">
      <w:pPr>
        <w:pStyle w:val="ConsPlusNormal"/>
        <w:jc w:val="both"/>
        <w:outlineLvl w:val="1"/>
        <w:rPr>
          <w:rFonts w:ascii="Times New Roman" w:hAnsi="Times New Roman" w:cs="Times New Roman"/>
          <w:sz w:val="24"/>
          <w:szCs w:val="24"/>
        </w:rPr>
      </w:pPr>
    </w:p>
    <w:p w:rsidR="00481861" w:rsidRPr="00481861" w:rsidRDefault="00481861" w:rsidP="00481861">
      <w:pPr>
        <w:pStyle w:val="ConsPlusNormal"/>
        <w:ind w:firstLine="708"/>
        <w:jc w:val="both"/>
        <w:outlineLvl w:val="1"/>
        <w:rPr>
          <w:rFonts w:ascii="Times New Roman" w:hAnsi="Times New Roman" w:cs="Times New Roman"/>
          <w:sz w:val="24"/>
          <w:szCs w:val="24"/>
        </w:rPr>
      </w:pPr>
      <w:r w:rsidRPr="00481861">
        <w:rPr>
          <w:rFonts w:ascii="Times New Roman" w:hAnsi="Times New Roman" w:cs="Times New Roman"/>
          <w:sz w:val="24"/>
          <w:szCs w:val="24"/>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481861" w:rsidRPr="00481861" w:rsidRDefault="00481861" w:rsidP="00481861">
      <w:pPr>
        <w:pStyle w:val="ConsPlusNormal"/>
        <w:jc w:val="both"/>
        <w:outlineLvl w:val="1"/>
        <w:rPr>
          <w:rFonts w:ascii="Times New Roman" w:hAnsi="Times New Roman" w:cs="Times New Roman"/>
          <w:sz w:val="24"/>
          <w:szCs w:val="24"/>
        </w:rPr>
      </w:pPr>
      <w:r w:rsidRPr="00481861">
        <w:rPr>
          <w:rFonts w:ascii="Times New Roman" w:hAnsi="Times New Roman" w:cs="Times New Roman"/>
          <w:sz w:val="24"/>
          <w:szCs w:val="24"/>
        </w:rPr>
        <w:t>(</w:t>
      </w:r>
      <w:r w:rsidRPr="00481861">
        <w:rPr>
          <w:rFonts w:ascii="Times New Roman" w:hAnsi="Times New Roman" w:cs="Times New Roman"/>
          <w:i/>
          <w:sz w:val="24"/>
          <w:szCs w:val="24"/>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481861">
        <w:rPr>
          <w:rFonts w:ascii="Times New Roman" w:hAnsi="Times New Roman" w:cs="Times New Roman"/>
          <w:sz w:val="24"/>
          <w:szCs w:val="24"/>
        </w:rPr>
        <w:t>)</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ind w:firstLine="708"/>
        <w:jc w:val="both"/>
        <w:outlineLvl w:val="1"/>
        <w:rPr>
          <w:rFonts w:ascii="Times New Roman" w:hAnsi="Times New Roman" w:cs="Times New Roman"/>
          <w:sz w:val="24"/>
          <w:szCs w:val="24"/>
        </w:rPr>
      </w:pPr>
      <w:r w:rsidRPr="00481861">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rsidR="00481861" w:rsidRPr="00481861" w:rsidRDefault="00481861" w:rsidP="00481861">
      <w:pPr>
        <w:pStyle w:val="ConsPlusNormal"/>
        <w:ind w:firstLine="708"/>
        <w:jc w:val="both"/>
        <w:outlineLvl w:val="1"/>
        <w:rPr>
          <w:rFonts w:ascii="Times New Roman" w:hAnsi="Times New Roman" w:cs="Times New Roman"/>
          <w:sz w:val="24"/>
          <w:szCs w:val="24"/>
        </w:rPr>
      </w:pPr>
      <w:r w:rsidRPr="00481861">
        <w:rPr>
          <w:rFonts w:ascii="Times New Roman" w:hAnsi="Times New Roman" w:cs="Times New Roman"/>
          <w:sz w:val="24"/>
          <w:szCs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 xml:space="preserve">Глава Администрации    </w:t>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t>_________________</w:t>
      </w:r>
    </w:p>
    <w:p w:rsidR="00481861" w:rsidRPr="00481861" w:rsidRDefault="00481861"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5C0D80" w:rsidRDefault="005C0D80"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Приложение 4</w:t>
      </w:r>
    </w:p>
    <w:p w:rsidR="00481861" w:rsidRPr="00481861" w:rsidRDefault="00481861" w:rsidP="00481861">
      <w:pPr>
        <w:pStyle w:val="ConsPlusNormal"/>
        <w:jc w:val="right"/>
        <w:outlineLvl w:val="1"/>
        <w:rPr>
          <w:rFonts w:ascii="Times New Roman" w:hAnsi="Times New Roman" w:cs="Times New Roman"/>
          <w:sz w:val="24"/>
          <w:szCs w:val="24"/>
        </w:rPr>
      </w:pPr>
      <w:r w:rsidRPr="00481861">
        <w:rPr>
          <w:rFonts w:ascii="Times New Roman" w:hAnsi="Times New Roman" w:cs="Times New Roman"/>
          <w:sz w:val="24"/>
          <w:szCs w:val="24"/>
        </w:rPr>
        <w:t>к административному регламенту</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РЕШЕНИЕ</w:t>
      </w: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(распоряжение и т.д.)</w:t>
      </w:r>
    </w:p>
    <w:p w:rsidR="00481861" w:rsidRPr="00481861" w:rsidRDefault="00481861" w:rsidP="00481861">
      <w:pPr>
        <w:pStyle w:val="ConsPlusNormal"/>
        <w:jc w:val="center"/>
        <w:outlineLvl w:val="1"/>
        <w:rPr>
          <w:rFonts w:ascii="Times New Roman" w:hAnsi="Times New Roman" w:cs="Times New Roman"/>
          <w:sz w:val="24"/>
          <w:szCs w:val="24"/>
        </w:rPr>
      </w:pPr>
    </w:p>
    <w:p w:rsidR="00481861" w:rsidRPr="00481861" w:rsidRDefault="00481861" w:rsidP="00481861">
      <w:pPr>
        <w:pStyle w:val="ConsPlusNormal"/>
        <w:jc w:val="center"/>
        <w:outlineLvl w:val="1"/>
        <w:rPr>
          <w:rFonts w:ascii="Times New Roman" w:hAnsi="Times New Roman" w:cs="Times New Roman"/>
          <w:sz w:val="24"/>
          <w:szCs w:val="24"/>
        </w:rPr>
      </w:pPr>
      <w:r w:rsidRPr="00481861">
        <w:rPr>
          <w:rFonts w:ascii="Times New Roman" w:hAnsi="Times New Roman" w:cs="Times New Roman"/>
          <w:sz w:val="24"/>
          <w:szCs w:val="24"/>
        </w:rPr>
        <w:t>____________________</w:t>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t>№ ________</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tabs>
          <w:tab w:val="left" w:pos="4007"/>
        </w:tabs>
        <w:jc w:val="center"/>
        <w:outlineLvl w:val="1"/>
        <w:rPr>
          <w:rFonts w:ascii="Times New Roman" w:hAnsi="Times New Roman" w:cs="Times New Roman"/>
          <w:sz w:val="24"/>
          <w:szCs w:val="24"/>
        </w:rPr>
      </w:pPr>
      <w:r w:rsidRPr="00481861">
        <w:rPr>
          <w:rFonts w:ascii="Times New Roman" w:hAnsi="Times New Roman" w:cs="Times New Roman"/>
          <w:sz w:val="24"/>
          <w:szCs w:val="24"/>
        </w:rPr>
        <w:t>Об установлении публичного сервитута</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tabs>
          <w:tab w:val="left" w:pos="555"/>
        </w:tabs>
        <w:jc w:val="both"/>
        <w:outlineLvl w:val="1"/>
        <w:rPr>
          <w:rFonts w:ascii="Times New Roman" w:hAnsi="Times New Roman" w:cs="Times New Roman"/>
          <w:i/>
          <w:sz w:val="24"/>
          <w:szCs w:val="24"/>
        </w:rPr>
      </w:pPr>
      <w:r w:rsidRPr="00481861">
        <w:rPr>
          <w:rFonts w:ascii="Times New Roman" w:hAnsi="Times New Roman" w:cs="Times New Roman"/>
          <w:sz w:val="24"/>
          <w:szCs w:val="24"/>
        </w:rPr>
        <w:tab/>
      </w:r>
      <w:r w:rsidRPr="00481861">
        <w:rPr>
          <w:rFonts w:ascii="Times New Roman" w:hAnsi="Times New Roman" w:cs="Times New Roman"/>
          <w:sz w:val="24"/>
          <w:szCs w:val="24"/>
        </w:rPr>
        <w:tab/>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 , расположенных </w:t>
      </w:r>
      <w:r w:rsidRPr="00481861">
        <w:rPr>
          <w:rFonts w:ascii="Times New Roman" w:hAnsi="Times New Roman" w:cs="Times New Roman"/>
          <w:i/>
          <w:sz w:val="24"/>
          <w:szCs w:val="24"/>
        </w:rPr>
        <w:t>(адрес или описание местоположения таких земельных участков или земель)</w:t>
      </w:r>
      <w:r w:rsidRPr="00481861">
        <w:rPr>
          <w:rFonts w:ascii="Times New Roman" w:hAnsi="Times New Roman" w:cs="Times New Roman"/>
          <w:sz w:val="24"/>
          <w:szCs w:val="24"/>
        </w:rPr>
        <w:t xml:space="preserve"> _____ , принято решение об установлении публичного сервитута на срок _________ в отношении указанных земельных участков (земель) в целях _______________(</w:t>
      </w:r>
      <w:r w:rsidRPr="00481861">
        <w:rPr>
          <w:rFonts w:ascii="Times New Roman" w:hAnsi="Times New Roman" w:cs="Times New Roman"/>
          <w:i/>
          <w:sz w:val="24"/>
          <w:szCs w:val="24"/>
        </w:rPr>
        <w:t>размещение или перенос инженерных сооружении; складирование строительных материалов,</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i/>
          <w:sz w:val="24"/>
          <w:szCs w:val="24"/>
        </w:rPr>
        <w:t>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r w:rsidRPr="00481861">
        <w:rPr>
          <w:rFonts w:ascii="Times New Roman" w:hAnsi="Times New Roman" w:cs="Times New Roman"/>
          <w:sz w:val="24"/>
          <w:szCs w:val="24"/>
        </w:rPr>
        <w:t>).</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Сведения о публичном сервитуте:</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1. Сведения о лице, на основании ходатайства которого принято решение об установлении публичного сервитута.</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481861" w:rsidRPr="00481861" w:rsidRDefault="00481861" w:rsidP="00481861">
      <w:pPr>
        <w:pStyle w:val="ConsPlusNormal"/>
        <w:tabs>
          <w:tab w:val="left" w:pos="555"/>
        </w:tabs>
        <w:jc w:val="both"/>
        <w:outlineLvl w:val="1"/>
        <w:rPr>
          <w:rFonts w:ascii="Times New Roman" w:hAnsi="Times New Roman" w:cs="Times New Roman"/>
          <w:i/>
          <w:sz w:val="24"/>
          <w:szCs w:val="24"/>
        </w:rPr>
      </w:pPr>
      <w:r w:rsidRPr="00481861">
        <w:rPr>
          <w:rFonts w:ascii="Times New Roman" w:hAnsi="Times New Roman" w:cs="Times New Roman"/>
          <w:sz w:val="24"/>
          <w:szCs w:val="24"/>
        </w:rPr>
        <w:tab/>
        <w:t>3. Кадастровые номера земельных участков (при их наличии), в отношении которых устанавливается публичный сервитут: _______________</w:t>
      </w:r>
      <w:r w:rsidRPr="00481861">
        <w:rPr>
          <w:rFonts w:ascii="Times New Roman" w:hAnsi="Times New Roman" w:cs="Times New Roman"/>
          <w:i/>
          <w:sz w:val="24"/>
          <w:szCs w:val="24"/>
        </w:rPr>
        <w:t xml:space="preserve">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Кадастровый квартал, в котором расположены земли: _________________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Адреса или описание местоположения таких земельных участков или земель:</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4. Срок публичного сервитута: __________________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5. Срок, в течение которого использование земельного участка (его части) и (или)</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Pr="00481861">
        <w:rPr>
          <w:rFonts w:ascii="Times New Roman" w:hAnsi="Times New Roman" w:cs="Times New Roman"/>
          <w:i/>
          <w:sz w:val="24"/>
          <w:szCs w:val="24"/>
        </w:rPr>
        <w:t>при наличии такого срока</w:t>
      </w:r>
      <w:r w:rsidRPr="00481861">
        <w:rPr>
          <w:rFonts w:ascii="Times New Roman" w:hAnsi="Times New Roman" w:cs="Times New Roman"/>
          <w:sz w:val="24"/>
          <w:szCs w:val="24"/>
        </w:rPr>
        <w:t>): _________________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6.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 (</w:t>
      </w:r>
      <w:r w:rsidRPr="00481861">
        <w:rPr>
          <w:rFonts w:ascii="Times New Roman" w:hAnsi="Times New Roman" w:cs="Times New Roman"/>
          <w:i/>
          <w:sz w:val="24"/>
          <w:szCs w:val="24"/>
        </w:rPr>
        <w:t>при наличии решений</w:t>
      </w:r>
      <w:r w:rsidRPr="00481861">
        <w:rPr>
          <w:rFonts w:ascii="Times New Roman" w:hAnsi="Times New Roman" w:cs="Times New Roman"/>
          <w:sz w:val="24"/>
          <w:szCs w:val="24"/>
        </w:rPr>
        <w:t>):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 xml:space="preserve">8. Порядок расчета и внесения платы за публичный сервитут в случае установления </w:t>
      </w:r>
      <w:r w:rsidRPr="00481861">
        <w:rPr>
          <w:rFonts w:ascii="Times New Roman" w:hAnsi="Times New Roman" w:cs="Times New Roman"/>
          <w:sz w:val="24"/>
          <w:szCs w:val="24"/>
        </w:rPr>
        <w:lastRenderedPageBreak/>
        <w:t>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наличии): _______________________________________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 ;</w:t>
      </w:r>
    </w:p>
    <w:p w:rsidR="00481861" w:rsidRPr="00481861" w:rsidRDefault="00481861" w:rsidP="00481861">
      <w:pPr>
        <w:pStyle w:val="ConsPlusNormal"/>
        <w:tabs>
          <w:tab w:val="left" w:pos="555"/>
        </w:tabs>
        <w:jc w:val="both"/>
        <w:outlineLvl w:val="1"/>
        <w:rPr>
          <w:rFonts w:ascii="Times New Roman" w:hAnsi="Times New Roman" w:cs="Times New Roman"/>
          <w:sz w:val="24"/>
          <w:szCs w:val="24"/>
        </w:rPr>
      </w:pPr>
      <w:r w:rsidRPr="00481861">
        <w:rPr>
          <w:rFonts w:ascii="Times New Roman" w:hAnsi="Times New Roman" w:cs="Times New Roman"/>
          <w:sz w:val="24"/>
          <w:szCs w:val="24"/>
        </w:rPr>
        <w:tab/>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outlineLvl w:val="1"/>
        <w:rPr>
          <w:rFonts w:ascii="Times New Roman" w:hAnsi="Times New Roman" w:cs="Times New Roman"/>
          <w:sz w:val="24"/>
          <w:szCs w:val="24"/>
        </w:rPr>
      </w:pPr>
      <w:r w:rsidRPr="00481861">
        <w:rPr>
          <w:rFonts w:ascii="Times New Roman" w:hAnsi="Times New Roman" w:cs="Times New Roman"/>
          <w:sz w:val="24"/>
          <w:szCs w:val="24"/>
        </w:rPr>
        <w:t xml:space="preserve">Глава Администрации    </w:t>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r>
      <w:r w:rsidRPr="00481861">
        <w:rPr>
          <w:rFonts w:ascii="Times New Roman" w:hAnsi="Times New Roman" w:cs="Times New Roman"/>
          <w:sz w:val="24"/>
          <w:szCs w:val="24"/>
        </w:rPr>
        <w:tab/>
        <w:t xml:space="preserve">      _________________</w:t>
      </w: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pStyle w:val="ConsPlusNormal"/>
        <w:jc w:val="right"/>
        <w:outlineLvl w:val="1"/>
        <w:rPr>
          <w:rFonts w:ascii="Times New Roman" w:hAnsi="Times New Roman" w:cs="Times New Roman"/>
          <w:sz w:val="24"/>
          <w:szCs w:val="24"/>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5C0D80" w:rsidRDefault="005C0D80"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81861">
        <w:rPr>
          <w:rFonts w:ascii="Times New Roman" w:eastAsiaTheme="minorEastAsia" w:hAnsi="Times New Roman" w:cs="Times New Roman"/>
          <w:sz w:val="24"/>
          <w:szCs w:val="24"/>
          <w:lang w:eastAsia="ru-RU"/>
        </w:rPr>
        <w:lastRenderedPageBreak/>
        <w:t>Приложение 5</w:t>
      </w:r>
    </w:p>
    <w:p w:rsidR="00481861" w:rsidRPr="00481861" w:rsidRDefault="00481861" w:rsidP="00481861">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81861">
        <w:rPr>
          <w:rFonts w:ascii="Times New Roman" w:eastAsiaTheme="minorEastAsia" w:hAnsi="Times New Roman" w:cs="Times New Roman"/>
          <w:sz w:val="24"/>
          <w:szCs w:val="24"/>
          <w:lang w:eastAsia="ru-RU"/>
        </w:rPr>
        <w:t>к административному регламенту</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________________</w:t>
      </w:r>
      <w:r w:rsidR="005C0D80">
        <w:rPr>
          <w:rFonts w:ascii="Times New Roman" w:hAnsi="Times New Roman" w:cs="Times New Roman"/>
          <w:sz w:val="24"/>
          <w:szCs w:val="24"/>
        </w:rPr>
        <w:t>________________________</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(Ф.И.О. физического лица / наименование организации и ИНН)</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_________________________________</w:t>
      </w:r>
      <w:r w:rsidR="005C0D80">
        <w:rPr>
          <w:rFonts w:ascii="Times New Roman" w:hAnsi="Times New Roman" w:cs="Times New Roman"/>
          <w:sz w:val="24"/>
          <w:szCs w:val="24"/>
        </w:rPr>
        <w:t>_______</w:t>
      </w:r>
      <w:r w:rsidRPr="00481861">
        <w:rPr>
          <w:rFonts w:ascii="Times New Roman" w:hAnsi="Times New Roman" w:cs="Times New Roman"/>
          <w:sz w:val="24"/>
          <w:szCs w:val="24"/>
        </w:rPr>
        <w:t xml:space="preserve"> </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(Ф.И.О. представителя заявителя и реквизиты доверенности)</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________________</w:t>
      </w:r>
      <w:r w:rsidR="005C0D80">
        <w:rPr>
          <w:rFonts w:ascii="Times New Roman" w:hAnsi="Times New Roman" w:cs="Times New Roman"/>
          <w:sz w:val="24"/>
          <w:szCs w:val="24"/>
        </w:rPr>
        <w:t>________________________</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Контактная информация:</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r w:rsidRPr="00481861">
        <w:rPr>
          <w:rFonts w:ascii="Times New Roman" w:hAnsi="Times New Roman" w:cs="Times New Roman"/>
          <w:sz w:val="24"/>
          <w:szCs w:val="24"/>
        </w:rPr>
        <w:t>тел. ________________</w:t>
      </w:r>
      <w:r w:rsidR="005C0D80">
        <w:rPr>
          <w:rFonts w:ascii="Times New Roman" w:hAnsi="Times New Roman" w:cs="Times New Roman"/>
          <w:sz w:val="24"/>
          <w:szCs w:val="24"/>
        </w:rPr>
        <w:t>________________________</w:t>
      </w:r>
    </w:p>
    <w:p w:rsidR="00481861" w:rsidRPr="00481861" w:rsidRDefault="00481861" w:rsidP="00481861">
      <w:pPr>
        <w:autoSpaceDE w:val="0"/>
        <w:autoSpaceDN w:val="0"/>
        <w:adjustRightInd w:val="0"/>
        <w:spacing w:after="0" w:line="360" w:lineRule="auto"/>
        <w:ind w:left="4536"/>
        <w:jc w:val="both"/>
        <w:rPr>
          <w:rFonts w:ascii="Times New Roman" w:hAnsi="Times New Roman" w:cs="Times New Roman"/>
          <w:sz w:val="24"/>
          <w:szCs w:val="24"/>
        </w:rPr>
      </w:pPr>
    </w:p>
    <w:p w:rsidR="00481861" w:rsidRPr="00481861" w:rsidRDefault="00481861" w:rsidP="00481861">
      <w:pPr>
        <w:autoSpaceDE w:val="0"/>
        <w:autoSpaceDN w:val="0"/>
        <w:adjustRightInd w:val="0"/>
        <w:spacing w:after="0" w:line="240" w:lineRule="auto"/>
        <w:jc w:val="center"/>
        <w:rPr>
          <w:rFonts w:ascii="Times New Roman" w:hAnsi="Times New Roman" w:cs="Times New Roman"/>
          <w:sz w:val="24"/>
          <w:szCs w:val="24"/>
        </w:rPr>
      </w:pPr>
    </w:p>
    <w:p w:rsidR="00481861" w:rsidRPr="00481861" w:rsidRDefault="00481861" w:rsidP="00481861">
      <w:pPr>
        <w:autoSpaceDE w:val="0"/>
        <w:autoSpaceDN w:val="0"/>
        <w:adjustRightInd w:val="0"/>
        <w:spacing w:after="0" w:line="240" w:lineRule="auto"/>
        <w:jc w:val="center"/>
        <w:rPr>
          <w:rFonts w:ascii="Times New Roman" w:hAnsi="Times New Roman" w:cs="Times New Roman"/>
          <w:b/>
          <w:sz w:val="24"/>
          <w:szCs w:val="24"/>
        </w:rPr>
      </w:pPr>
      <w:r w:rsidRPr="00481861">
        <w:rPr>
          <w:rFonts w:ascii="Times New Roman" w:hAnsi="Times New Roman" w:cs="Times New Roman"/>
          <w:b/>
          <w:sz w:val="24"/>
          <w:szCs w:val="24"/>
        </w:rPr>
        <w:t>УВЕДОМЛЕНИЕ</w:t>
      </w:r>
    </w:p>
    <w:p w:rsidR="00481861" w:rsidRPr="00481861" w:rsidRDefault="00481861" w:rsidP="00481861">
      <w:pPr>
        <w:autoSpaceDE w:val="0"/>
        <w:autoSpaceDN w:val="0"/>
        <w:adjustRightInd w:val="0"/>
        <w:spacing w:after="0" w:line="240" w:lineRule="auto"/>
        <w:jc w:val="center"/>
        <w:rPr>
          <w:rFonts w:ascii="Times New Roman" w:hAnsi="Times New Roman" w:cs="Times New Roman"/>
          <w:b/>
          <w:sz w:val="24"/>
          <w:szCs w:val="24"/>
        </w:rPr>
      </w:pPr>
      <w:r w:rsidRPr="00481861">
        <w:rPr>
          <w:rFonts w:ascii="Times New Roman" w:hAnsi="Times New Roman" w:cs="Times New Roman"/>
          <w:b/>
          <w:sz w:val="24"/>
          <w:szCs w:val="24"/>
        </w:rPr>
        <w:t>об отказе в приеме ходатайства и документов, необходимых</w:t>
      </w:r>
      <w:r w:rsidRPr="00481861">
        <w:rPr>
          <w:rFonts w:ascii="Times New Roman" w:hAnsi="Times New Roman" w:cs="Times New Roman"/>
          <w:b/>
          <w:sz w:val="24"/>
          <w:szCs w:val="24"/>
        </w:rPr>
        <w:br/>
        <w:t>для предоставления муниципальной услуги</w:t>
      </w: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p>
    <w:p w:rsidR="00481861" w:rsidRPr="00481861" w:rsidRDefault="00481861" w:rsidP="00481861">
      <w:pPr>
        <w:autoSpaceDE w:val="0"/>
        <w:autoSpaceDN w:val="0"/>
        <w:adjustRightInd w:val="0"/>
        <w:spacing w:after="0"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Настоящим подтверждается, что при приеме ходатайства и документов, необходимых для предоставления муниципальной услуги «Установление публичного сервитута в отношении земельного участка в целях статьи 39.37 Земельного кодекса Российской Федерации» были выявлены следующие основания для отказа в приеме документов:</w:t>
      </w:r>
    </w:p>
    <w:p w:rsidR="00481861" w:rsidRPr="00481861" w:rsidRDefault="00481861" w:rsidP="00481861">
      <w:pPr>
        <w:autoSpaceDE w:val="0"/>
        <w:autoSpaceDN w:val="0"/>
        <w:adjustRightInd w:val="0"/>
        <w:spacing w:after="0" w:line="240" w:lineRule="auto"/>
        <w:jc w:val="both"/>
        <w:rPr>
          <w:rFonts w:ascii="Times New Roman" w:hAnsi="Times New Roman" w:cs="Times New Roman"/>
          <w:sz w:val="24"/>
          <w:szCs w:val="24"/>
        </w:rPr>
      </w:pPr>
      <w:r w:rsidRPr="00481861">
        <w:rPr>
          <w:rFonts w:ascii="Times New Roman" w:hAnsi="Times New Roman" w:cs="Times New Roman"/>
          <w:sz w:val="24"/>
          <w:szCs w:val="24"/>
        </w:rPr>
        <w:t>_______________________________________________________________________</w:t>
      </w:r>
    </w:p>
    <w:p w:rsidR="00481861" w:rsidRPr="00481861" w:rsidRDefault="00481861" w:rsidP="00481861">
      <w:pPr>
        <w:autoSpaceDE w:val="0"/>
        <w:autoSpaceDN w:val="0"/>
        <w:adjustRightInd w:val="0"/>
        <w:spacing w:after="0" w:line="240" w:lineRule="auto"/>
        <w:jc w:val="both"/>
        <w:rPr>
          <w:rFonts w:ascii="Times New Roman" w:hAnsi="Times New Roman" w:cs="Times New Roman"/>
          <w:sz w:val="24"/>
          <w:szCs w:val="24"/>
        </w:rPr>
      </w:pPr>
      <w:r w:rsidRPr="00481861">
        <w:rPr>
          <w:rFonts w:ascii="Times New Roman" w:hAnsi="Times New Roman" w:cs="Times New Roman"/>
          <w:sz w:val="24"/>
          <w:szCs w:val="24"/>
        </w:rPr>
        <w:t>_______________________________________________________________________</w:t>
      </w:r>
    </w:p>
    <w:p w:rsidR="00481861" w:rsidRPr="00481861" w:rsidRDefault="00481861" w:rsidP="00481861">
      <w:pPr>
        <w:autoSpaceDE w:val="0"/>
        <w:autoSpaceDN w:val="0"/>
        <w:adjustRightInd w:val="0"/>
        <w:spacing w:after="0" w:line="240" w:lineRule="auto"/>
        <w:jc w:val="center"/>
        <w:rPr>
          <w:rFonts w:ascii="Times New Roman" w:hAnsi="Times New Roman" w:cs="Times New Roman"/>
          <w:sz w:val="24"/>
          <w:szCs w:val="24"/>
        </w:rPr>
      </w:pPr>
      <w:r w:rsidRPr="00481861">
        <w:rPr>
          <w:rFonts w:ascii="Times New Roman" w:hAnsi="Times New Roman" w:cs="Times New Roman"/>
          <w:sz w:val="24"/>
          <w:szCs w:val="24"/>
        </w:rPr>
        <w:t>(указываются основания для отказа в приеме документов, предусмотренные пунктом 2.9 административного регламента)</w:t>
      </w:r>
    </w:p>
    <w:p w:rsidR="00481861" w:rsidRPr="00481861" w:rsidRDefault="00481861" w:rsidP="00481861">
      <w:pPr>
        <w:autoSpaceDE w:val="0"/>
        <w:autoSpaceDN w:val="0"/>
        <w:adjustRightInd w:val="0"/>
        <w:spacing w:line="240" w:lineRule="auto"/>
        <w:ind w:firstLine="709"/>
        <w:jc w:val="both"/>
        <w:rPr>
          <w:rFonts w:ascii="Times New Roman" w:hAnsi="Times New Roman" w:cs="Times New Roman"/>
          <w:sz w:val="24"/>
          <w:szCs w:val="24"/>
        </w:rPr>
      </w:pPr>
    </w:p>
    <w:p w:rsidR="00481861" w:rsidRPr="00481861" w:rsidRDefault="00481861" w:rsidP="00481861">
      <w:pPr>
        <w:autoSpaceDE w:val="0"/>
        <w:autoSpaceDN w:val="0"/>
        <w:adjustRightInd w:val="0"/>
        <w:spacing w:line="240" w:lineRule="auto"/>
        <w:ind w:firstLine="709"/>
        <w:jc w:val="both"/>
        <w:rPr>
          <w:rFonts w:ascii="Times New Roman" w:hAnsi="Times New Roman" w:cs="Times New Roman"/>
          <w:sz w:val="24"/>
          <w:szCs w:val="24"/>
        </w:rPr>
      </w:pPr>
      <w:r w:rsidRPr="00481861">
        <w:rPr>
          <w:rFonts w:ascii="Times New Roman" w:hAnsi="Times New Roman" w:cs="Times New Roman"/>
          <w:sz w:val="24"/>
          <w:szCs w:val="24"/>
        </w:rPr>
        <w:t>В связи с изложенным принято решение об отказе в приеме ходатайства и иных документов, необходимых для предоставления муниципальной услуги.</w:t>
      </w:r>
    </w:p>
    <w:p w:rsidR="00481861" w:rsidRPr="00481861" w:rsidRDefault="00481861" w:rsidP="00481861">
      <w:pPr>
        <w:autoSpaceDE w:val="0"/>
        <w:autoSpaceDN w:val="0"/>
        <w:adjustRightInd w:val="0"/>
        <w:spacing w:before="120" w:after="0" w:line="240" w:lineRule="auto"/>
        <w:rPr>
          <w:rFonts w:ascii="Times New Roman" w:hAnsi="Times New Roman" w:cs="Times New Roman"/>
          <w:sz w:val="24"/>
          <w:szCs w:val="24"/>
        </w:rPr>
      </w:pPr>
      <w:r w:rsidRPr="00481861">
        <w:rPr>
          <w:rFonts w:ascii="Times New Roman" w:hAnsi="Times New Roman" w:cs="Times New Roman"/>
          <w:sz w:val="24"/>
          <w:szCs w:val="24"/>
        </w:rPr>
        <w:t>___________________________________       _______________     _______________</w:t>
      </w:r>
    </w:p>
    <w:p w:rsidR="00481861" w:rsidRPr="00481861" w:rsidRDefault="00481861" w:rsidP="00481861">
      <w:pPr>
        <w:autoSpaceDE w:val="0"/>
        <w:autoSpaceDN w:val="0"/>
        <w:adjustRightInd w:val="0"/>
        <w:spacing w:after="0" w:line="240" w:lineRule="auto"/>
        <w:rPr>
          <w:rFonts w:ascii="Times New Roman" w:hAnsi="Times New Roman" w:cs="Times New Roman"/>
          <w:sz w:val="24"/>
          <w:szCs w:val="24"/>
        </w:rPr>
      </w:pPr>
      <w:r w:rsidRPr="00481861">
        <w:rPr>
          <w:rFonts w:ascii="Times New Roman" w:hAnsi="Times New Roman" w:cs="Times New Roman"/>
          <w:sz w:val="24"/>
          <w:szCs w:val="24"/>
        </w:rPr>
        <w:t xml:space="preserve">(должностное лицо (специалист МФЦ)                       (подпись)            (инициалы, фамилия)                    </w:t>
      </w:r>
    </w:p>
    <w:p w:rsidR="00481861" w:rsidRPr="00481861" w:rsidRDefault="00481861" w:rsidP="00481861">
      <w:pPr>
        <w:autoSpaceDE w:val="0"/>
        <w:autoSpaceDN w:val="0"/>
        <w:adjustRightInd w:val="0"/>
        <w:spacing w:after="0" w:line="240" w:lineRule="auto"/>
        <w:rPr>
          <w:rFonts w:ascii="Times New Roman" w:hAnsi="Times New Roman" w:cs="Times New Roman"/>
          <w:sz w:val="24"/>
          <w:szCs w:val="24"/>
        </w:rPr>
      </w:pPr>
    </w:p>
    <w:p w:rsidR="00481861" w:rsidRPr="00481861" w:rsidRDefault="00481861" w:rsidP="00481861">
      <w:pPr>
        <w:autoSpaceDE w:val="0"/>
        <w:autoSpaceDN w:val="0"/>
        <w:adjustRightInd w:val="0"/>
        <w:spacing w:after="0" w:line="240" w:lineRule="auto"/>
        <w:rPr>
          <w:rFonts w:ascii="Times New Roman" w:hAnsi="Times New Roman" w:cs="Times New Roman"/>
          <w:sz w:val="24"/>
          <w:szCs w:val="24"/>
        </w:rPr>
      </w:pPr>
      <w:r w:rsidRPr="00481861">
        <w:rPr>
          <w:rFonts w:ascii="Times New Roman" w:hAnsi="Times New Roman" w:cs="Times New Roman"/>
          <w:sz w:val="24"/>
          <w:szCs w:val="24"/>
        </w:rPr>
        <w:t xml:space="preserve">(дата)       </w:t>
      </w:r>
    </w:p>
    <w:p w:rsidR="00481861" w:rsidRPr="00481861" w:rsidRDefault="00481861" w:rsidP="00481861">
      <w:pPr>
        <w:autoSpaceDE w:val="0"/>
        <w:autoSpaceDN w:val="0"/>
        <w:adjustRightInd w:val="0"/>
        <w:spacing w:after="0" w:line="240" w:lineRule="auto"/>
        <w:rPr>
          <w:rFonts w:ascii="Times New Roman" w:hAnsi="Times New Roman" w:cs="Times New Roman"/>
          <w:sz w:val="24"/>
          <w:szCs w:val="24"/>
        </w:rPr>
      </w:pPr>
    </w:p>
    <w:p w:rsidR="00481861" w:rsidRPr="00481861" w:rsidRDefault="00481861" w:rsidP="00481861">
      <w:pPr>
        <w:autoSpaceDE w:val="0"/>
        <w:autoSpaceDN w:val="0"/>
        <w:adjustRightInd w:val="0"/>
        <w:spacing w:after="0" w:line="240" w:lineRule="auto"/>
        <w:rPr>
          <w:rFonts w:ascii="Times New Roman" w:hAnsi="Times New Roman" w:cs="Times New Roman"/>
          <w:sz w:val="24"/>
          <w:szCs w:val="24"/>
        </w:rPr>
      </w:pPr>
      <w:r w:rsidRPr="00481861">
        <w:rPr>
          <w:rFonts w:ascii="Times New Roman" w:hAnsi="Times New Roman" w:cs="Times New Roman"/>
          <w:sz w:val="24"/>
          <w:szCs w:val="24"/>
        </w:rPr>
        <w:t>М.П.</w:t>
      </w:r>
    </w:p>
    <w:p w:rsidR="00481861" w:rsidRPr="00481861" w:rsidRDefault="00481861" w:rsidP="00481861">
      <w:pPr>
        <w:autoSpaceDE w:val="0"/>
        <w:autoSpaceDN w:val="0"/>
        <w:adjustRightInd w:val="0"/>
        <w:spacing w:after="0" w:line="240" w:lineRule="auto"/>
        <w:rPr>
          <w:rFonts w:ascii="Times New Roman" w:hAnsi="Times New Roman" w:cs="Times New Roman"/>
          <w:sz w:val="24"/>
          <w:szCs w:val="24"/>
        </w:rPr>
      </w:pPr>
    </w:p>
    <w:p w:rsidR="00481861" w:rsidRPr="00481861" w:rsidRDefault="00481861" w:rsidP="00481861">
      <w:pPr>
        <w:widowControl w:val="0"/>
        <w:autoSpaceDE w:val="0"/>
        <w:autoSpaceDN w:val="0"/>
        <w:spacing w:after="0" w:line="240" w:lineRule="auto"/>
        <w:jc w:val="both"/>
        <w:rPr>
          <w:rFonts w:ascii="Times New Roman" w:hAnsi="Times New Roman" w:cs="Times New Roman"/>
          <w:sz w:val="24"/>
          <w:szCs w:val="24"/>
        </w:rPr>
      </w:pPr>
      <w:r w:rsidRPr="00481861">
        <w:rPr>
          <w:rFonts w:ascii="Times New Roman" w:hAnsi="Times New Roman" w:cs="Times New Roman"/>
          <w:sz w:val="24"/>
          <w:szCs w:val="24"/>
        </w:rPr>
        <w:t>Подпись заявителя, подтверждающая получение решения об отказе в приеме документов (в случае подачи документов посредством МФЦ):</w:t>
      </w:r>
    </w:p>
    <w:p w:rsidR="00481861" w:rsidRPr="00481861" w:rsidRDefault="00481861" w:rsidP="00481861">
      <w:pPr>
        <w:widowControl w:val="0"/>
        <w:autoSpaceDE w:val="0"/>
        <w:autoSpaceDN w:val="0"/>
        <w:spacing w:after="0" w:line="240" w:lineRule="auto"/>
        <w:rPr>
          <w:rFonts w:ascii="Times New Roman" w:hAnsi="Times New Roman" w:cs="Times New Roman"/>
          <w:sz w:val="24"/>
          <w:szCs w:val="24"/>
        </w:rPr>
      </w:pPr>
    </w:p>
    <w:p w:rsidR="00481861" w:rsidRPr="00481861" w:rsidRDefault="00481861" w:rsidP="00481861">
      <w:pPr>
        <w:widowControl w:val="0"/>
        <w:autoSpaceDE w:val="0"/>
        <w:autoSpaceDN w:val="0"/>
        <w:spacing w:after="0" w:line="240" w:lineRule="auto"/>
        <w:rPr>
          <w:rFonts w:ascii="Calibri" w:eastAsia="Times New Roman" w:hAnsi="Calibri" w:cs="Calibri"/>
          <w:sz w:val="24"/>
          <w:szCs w:val="24"/>
          <w:lang w:eastAsia="ru-RU"/>
        </w:rPr>
      </w:pPr>
      <w:r w:rsidRPr="00481861">
        <w:rPr>
          <w:rFonts w:ascii="Calibri" w:eastAsia="Times New Roman" w:hAnsi="Calibri" w:cs="Calibri"/>
          <w:sz w:val="24"/>
          <w:szCs w:val="24"/>
          <w:lang w:eastAsia="ru-RU"/>
        </w:rPr>
        <w:t xml:space="preserve">      ________________</w:t>
      </w:r>
      <w:r w:rsidRPr="00481861">
        <w:rPr>
          <w:rFonts w:ascii="Calibri" w:eastAsia="Times New Roman" w:hAnsi="Calibri" w:cs="Calibri"/>
          <w:sz w:val="24"/>
          <w:szCs w:val="24"/>
          <w:lang w:eastAsia="ru-RU"/>
        </w:rPr>
        <w:tab/>
        <w:t xml:space="preserve">         ___________________________________________</w:t>
      </w:r>
      <w:r w:rsidRPr="00481861">
        <w:rPr>
          <w:rFonts w:ascii="Calibri" w:eastAsia="Times New Roman" w:hAnsi="Calibri" w:cs="Calibri"/>
          <w:sz w:val="24"/>
          <w:szCs w:val="24"/>
          <w:lang w:eastAsia="ru-RU"/>
        </w:rPr>
        <w:tab/>
        <w:t>__________</w:t>
      </w:r>
    </w:p>
    <w:p w:rsidR="00481861" w:rsidRPr="00481861" w:rsidRDefault="00481861" w:rsidP="005C0D80">
      <w:pPr>
        <w:ind w:firstLine="708"/>
        <w:rPr>
          <w:sz w:val="24"/>
          <w:szCs w:val="24"/>
        </w:rPr>
      </w:pPr>
      <w:r w:rsidRPr="00481861">
        <w:rPr>
          <w:rFonts w:ascii="Times New Roman" w:hAnsi="Times New Roman" w:cs="Times New Roman"/>
          <w:sz w:val="24"/>
          <w:szCs w:val="24"/>
          <w:lang w:eastAsia="ru-RU"/>
        </w:rPr>
        <w:t>(подпись)</w:t>
      </w:r>
      <w:r w:rsidRPr="00481861">
        <w:rPr>
          <w:rFonts w:ascii="Times New Roman" w:hAnsi="Times New Roman" w:cs="Times New Roman"/>
          <w:sz w:val="24"/>
          <w:szCs w:val="24"/>
          <w:lang w:eastAsia="ru-RU"/>
        </w:rPr>
        <w:tab/>
      </w:r>
      <w:r w:rsidRPr="00481861">
        <w:rPr>
          <w:rFonts w:ascii="Times New Roman" w:hAnsi="Times New Roman" w:cs="Times New Roman"/>
          <w:sz w:val="24"/>
          <w:szCs w:val="24"/>
          <w:lang w:eastAsia="ru-RU"/>
        </w:rPr>
        <w:tab/>
        <w:t>(Ф.И.О. заявителя/представителя заявителя)</w:t>
      </w:r>
      <w:r w:rsidRPr="00481861">
        <w:rPr>
          <w:rFonts w:ascii="Times New Roman" w:hAnsi="Times New Roman" w:cs="Times New Roman"/>
          <w:sz w:val="24"/>
          <w:szCs w:val="24"/>
          <w:lang w:eastAsia="ru-RU"/>
        </w:rPr>
        <w:tab/>
        <w:t xml:space="preserve">    (дата)</w:t>
      </w:r>
      <w:bookmarkStart w:id="16" w:name="_GoBack"/>
      <w:bookmarkEnd w:id="16"/>
    </w:p>
    <w:sectPr w:rsidR="00481861" w:rsidRPr="004818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5DB" w:rsidRDefault="00D845DB" w:rsidP="00481861">
      <w:pPr>
        <w:spacing w:after="0" w:line="240" w:lineRule="auto"/>
      </w:pPr>
      <w:r>
        <w:separator/>
      </w:r>
    </w:p>
  </w:endnote>
  <w:endnote w:type="continuationSeparator" w:id="0">
    <w:p w:rsidR="00D845DB" w:rsidRDefault="00D845DB" w:rsidP="0048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5DB" w:rsidRDefault="00D845DB" w:rsidP="00481861">
      <w:pPr>
        <w:spacing w:after="0" w:line="240" w:lineRule="auto"/>
      </w:pPr>
      <w:r>
        <w:separator/>
      </w:r>
    </w:p>
  </w:footnote>
  <w:footnote w:type="continuationSeparator" w:id="0">
    <w:p w:rsidR="00D845DB" w:rsidRDefault="00D845DB" w:rsidP="00481861">
      <w:pPr>
        <w:spacing w:after="0" w:line="240" w:lineRule="auto"/>
      </w:pPr>
      <w:r>
        <w:continuationSeparator/>
      </w:r>
    </w:p>
  </w:footnote>
  <w:footnote w:id="1">
    <w:p w:rsidR="00481861" w:rsidRDefault="00481861" w:rsidP="00481861">
      <w:pPr>
        <w:pStyle w:val="af0"/>
        <w:jc w:val="both"/>
      </w:pPr>
      <w:r>
        <w:rPr>
          <w:rStyle w:val="af2"/>
        </w:rPr>
        <w:footnoteRef/>
      </w:r>
      <w:r>
        <w:t xml:space="preserve"> </w:t>
      </w:r>
      <w:r w:rsidRPr="00997A56">
        <w:t>муниципальная услуга предоставляется ОМСУ муниципальных районов, городских поселений и городского округа Ленинградской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298868"/>
      <w:docPartObj>
        <w:docPartGallery w:val="Page Numbers (Top of Page)"/>
        <w:docPartUnique/>
      </w:docPartObj>
    </w:sdtPr>
    <w:sdtContent>
      <w:p w:rsidR="00481861" w:rsidRDefault="00481861">
        <w:pPr>
          <w:pStyle w:val="a3"/>
          <w:jc w:val="center"/>
        </w:pPr>
        <w:r>
          <w:fldChar w:fldCharType="begin"/>
        </w:r>
        <w:r>
          <w:instrText>PAGE   \* MERGEFORMAT</w:instrText>
        </w:r>
        <w:r>
          <w:fldChar w:fldCharType="separate"/>
        </w:r>
        <w:r w:rsidR="005C0D80">
          <w:rPr>
            <w:noProof/>
          </w:rPr>
          <w:t>35</w:t>
        </w:r>
        <w:r>
          <w:fldChar w:fldCharType="end"/>
        </w:r>
      </w:p>
    </w:sdtContent>
  </w:sdt>
  <w:p w:rsidR="00481861" w:rsidRDefault="0048186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4C3CEA"/>
    <w:multiLevelType w:val="hybridMultilevel"/>
    <w:tmpl w:val="C2805654"/>
    <w:lvl w:ilvl="0" w:tplc="057A8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A1A0EA4"/>
    <w:multiLevelType w:val="hybridMultilevel"/>
    <w:tmpl w:val="42B2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7D"/>
    <w:rsid w:val="00481861"/>
    <w:rsid w:val="005C0D80"/>
    <w:rsid w:val="00B713FD"/>
    <w:rsid w:val="00BA0B35"/>
    <w:rsid w:val="00CC2CF7"/>
    <w:rsid w:val="00D845DB"/>
    <w:rsid w:val="00E11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B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BA0B3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48186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48186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4818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1861"/>
  </w:style>
  <w:style w:type="paragraph" w:styleId="a5">
    <w:name w:val="footer"/>
    <w:basedOn w:val="a"/>
    <w:link w:val="a6"/>
    <w:uiPriority w:val="99"/>
    <w:unhideWhenUsed/>
    <w:rsid w:val="004818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1861"/>
  </w:style>
  <w:style w:type="paragraph" w:styleId="a7">
    <w:name w:val="List Paragraph"/>
    <w:basedOn w:val="a"/>
    <w:uiPriority w:val="34"/>
    <w:qFormat/>
    <w:rsid w:val="00481861"/>
    <w:pPr>
      <w:ind w:left="720"/>
      <w:contextualSpacing/>
    </w:pPr>
  </w:style>
  <w:style w:type="paragraph" w:customStyle="1" w:styleId="a8">
    <w:name w:val="Название проектного документа"/>
    <w:basedOn w:val="a"/>
    <w:rsid w:val="00481861"/>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a9">
    <w:name w:val="Текст примечания Знак"/>
    <w:basedOn w:val="a0"/>
    <w:link w:val="aa"/>
    <w:uiPriority w:val="99"/>
    <w:semiHidden/>
    <w:rsid w:val="00481861"/>
    <w:rPr>
      <w:sz w:val="20"/>
      <w:szCs w:val="20"/>
    </w:rPr>
  </w:style>
  <w:style w:type="paragraph" w:styleId="aa">
    <w:name w:val="annotation text"/>
    <w:basedOn w:val="a"/>
    <w:link w:val="a9"/>
    <w:uiPriority w:val="99"/>
    <w:semiHidden/>
    <w:unhideWhenUsed/>
    <w:rsid w:val="00481861"/>
    <w:pPr>
      <w:spacing w:line="240" w:lineRule="auto"/>
    </w:pPr>
    <w:rPr>
      <w:sz w:val="20"/>
      <w:szCs w:val="20"/>
    </w:rPr>
  </w:style>
  <w:style w:type="character" w:customStyle="1" w:styleId="ab">
    <w:name w:val="Тема примечания Знак"/>
    <w:basedOn w:val="a9"/>
    <w:link w:val="ac"/>
    <w:uiPriority w:val="99"/>
    <w:semiHidden/>
    <w:rsid w:val="00481861"/>
    <w:rPr>
      <w:b/>
      <w:bCs/>
      <w:sz w:val="20"/>
      <w:szCs w:val="20"/>
    </w:rPr>
  </w:style>
  <w:style w:type="paragraph" w:styleId="ac">
    <w:name w:val="annotation subject"/>
    <w:basedOn w:val="aa"/>
    <w:next w:val="aa"/>
    <w:link w:val="ab"/>
    <w:uiPriority w:val="99"/>
    <w:semiHidden/>
    <w:unhideWhenUsed/>
    <w:rsid w:val="00481861"/>
    <w:rPr>
      <w:b/>
      <w:bCs/>
    </w:rPr>
  </w:style>
  <w:style w:type="character" w:customStyle="1" w:styleId="ad">
    <w:name w:val="Текст выноски Знак"/>
    <w:basedOn w:val="a0"/>
    <w:link w:val="ae"/>
    <w:uiPriority w:val="99"/>
    <w:semiHidden/>
    <w:rsid w:val="00481861"/>
    <w:rPr>
      <w:rFonts w:ascii="Tahoma" w:hAnsi="Tahoma" w:cs="Tahoma"/>
      <w:sz w:val="16"/>
      <w:szCs w:val="16"/>
    </w:rPr>
  </w:style>
  <w:style w:type="paragraph" w:styleId="ae">
    <w:name w:val="Balloon Text"/>
    <w:basedOn w:val="a"/>
    <w:link w:val="ad"/>
    <w:uiPriority w:val="99"/>
    <w:semiHidden/>
    <w:unhideWhenUsed/>
    <w:rsid w:val="00481861"/>
    <w:pPr>
      <w:spacing w:after="0" w:line="240" w:lineRule="auto"/>
    </w:pPr>
    <w:rPr>
      <w:rFonts w:ascii="Tahoma" w:hAnsi="Tahoma" w:cs="Tahoma"/>
      <w:sz w:val="16"/>
      <w:szCs w:val="16"/>
    </w:rPr>
  </w:style>
  <w:style w:type="character" w:styleId="af">
    <w:name w:val="Hyperlink"/>
    <w:basedOn w:val="a0"/>
    <w:uiPriority w:val="99"/>
    <w:unhideWhenUsed/>
    <w:rsid w:val="00481861"/>
    <w:rPr>
      <w:color w:val="0000FF" w:themeColor="hyperlink"/>
      <w:u w:val="single"/>
    </w:rPr>
  </w:style>
  <w:style w:type="paragraph" w:styleId="af0">
    <w:name w:val="footnote text"/>
    <w:basedOn w:val="a"/>
    <w:link w:val="af1"/>
    <w:uiPriority w:val="99"/>
    <w:semiHidden/>
    <w:unhideWhenUsed/>
    <w:rsid w:val="00481861"/>
    <w:pPr>
      <w:spacing w:after="0" w:line="240" w:lineRule="auto"/>
    </w:pPr>
    <w:rPr>
      <w:sz w:val="20"/>
      <w:szCs w:val="20"/>
    </w:rPr>
  </w:style>
  <w:style w:type="character" w:customStyle="1" w:styleId="af1">
    <w:name w:val="Текст сноски Знак"/>
    <w:basedOn w:val="a0"/>
    <w:link w:val="af0"/>
    <w:uiPriority w:val="99"/>
    <w:semiHidden/>
    <w:rsid w:val="00481861"/>
    <w:rPr>
      <w:sz w:val="20"/>
      <w:szCs w:val="20"/>
    </w:rPr>
  </w:style>
  <w:style w:type="character" w:styleId="af2">
    <w:name w:val="footnote reference"/>
    <w:basedOn w:val="a0"/>
    <w:uiPriority w:val="99"/>
    <w:semiHidden/>
    <w:unhideWhenUsed/>
    <w:rsid w:val="004818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B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BA0B3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48186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48186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4818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1861"/>
  </w:style>
  <w:style w:type="paragraph" w:styleId="a5">
    <w:name w:val="footer"/>
    <w:basedOn w:val="a"/>
    <w:link w:val="a6"/>
    <w:uiPriority w:val="99"/>
    <w:unhideWhenUsed/>
    <w:rsid w:val="004818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1861"/>
  </w:style>
  <w:style w:type="paragraph" w:styleId="a7">
    <w:name w:val="List Paragraph"/>
    <w:basedOn w:val="a"/>
    <w:uiPriority w:val="34"/>
    <w:qFormat/>
    <w:rsid w:val="00481861"/>
    <w:pPr>
      <w:ind w:left="720"/>
      <w:contextualSpacing/>
    </w:pPr>
  </w:style>
  <w:style w:type="paragraph" w:customStyle="1" w:styleId="a8">
    <w:name w:val="Название проектного документа"/>
    <w:basedOn w:val="a"/>
    <w:rsid w:val="00481861"/>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a9">
    <w:name w:val="Текст примечания Знак"/>
    <w:basedOn w:val="a0"/>
    <w:link w:val="aa"/>
    <w:uiPriority w:val="99"/>
    <w:semiHidden/>
    <w:rsid w:val="00481861"/>
    <w:rPr>
      <w:sz w:val="20"/>
      <w:szCs w:val="20"/>
    </w:rPr>
  </w:style>
  <w:style w:type="paragraph" w:styleId="aa">
    <w:name w:val="annotation text"/>
    <w:basedOn w:val="a"/>
    <w:link w:val="a9"/>
    <w:uiPriority w:val="99"/>
    <w:semiHidden/>
    <w:unhideWhenUsed/>
    <w:rsid w:val="00481861"/>
    <w:pPr>
      <w:spacing w:line="240" w:lineRule="auto"/>
    </w:pPr>
    <w:rPr>
      <w:sz w:val="20"/>
      <w:szCs w:val="20"/>
    </w:rPr>
  </w:style>
  <w:style w:type="character" w:customStyle="1" w:styleId="ab">
    <w:name w:val="Тема примечания Знак"/>
    <w:basedOn w:val="a9"/>
    <w:link w:val="ac"/>
    <w:uiPriority w:val="99"/>
    <w:semiHidden/>
    <w:rsid w:val="00481861"/>
    <w:rPr>
      <w:b/>
      <w:bCs/>
      <w:sz w:val="20"/>
      <w:szCs w:val="20"/>
    </w:rPr>
  </w:style>
  <w:style w:type="paragraph" w:styleId="ac">
    <w:name w:val="annotation subject"/>
    <w:basedOn w:val="aa"/>
    <w:next w:val="aa"/>
    <w:link w:val="ab"/>
    <w:uiPriority w:val="99"/>
    <w:semiHidden/>
    <w:unhideWhenUsed/>
    <w:rsid w:val="00481861"/>
    <w:rPr>
      <w:b/>
      <w:bCs/>
    </w:rPr>
  </w:style>
  <w:style w:type="character" w:customStyle="1" w:styleId="ad">
    <w:name w:val="Текст выноски Знак"/>
    <w:basedOn w:val="a0"/>
    <w:link w:val="ae"/>
    <w:uiPriority w:val="99"/>
    <w:semiHidden/>
    <w:rsid w:val="00481861"/>
    <w:rPr>
      <w:rFonts w:ascii="Tahoma" w:hAnsi="Tahoma" w:cs="Tahoma"/>
      <w:sz w:val="16"/>
      <w:szCs w:val="16"/>
    </w:rPr>
  </w:style>
  <w:style w:type="paragraph" w:styleId="ae">
    <w:name w:val="Balloon Text"/>
    <w:basedOn w:val="a"/>
    <w:link w:val="ad"/>
    <w:uiPriority w:val="99"/>
    <w:semiHidden/>
    <w:unhideWhenUsed/>
    <w:rsid w:val="00481861"/>
    <w:pPr>
      <w:spacing w:after="0" w:line="240" w:lineRule="auto"/>
    </w:pPr>
    <w:rPr>
      <w:rFonts w:ascii="Tahoma" w:hAnsi="Tahoma" w:cs="Tahoma"/>
      <w:sz w:val="16"/>
      <w:szCs w:val="16"/>
    </w:rPr>
  </w:style>
  <w:style w:type="character" w:styleId="af">
    <w:name w:val="Hyperlink"/>
    <w:basedOn w:val="a0"/>
    <w:uiPriority w:val="99"/>
    <w:unhideWhenUsed/>
    <w:rsid w:val="00481861"/>
    <w:rPr>
      <w:color w:val="0000FF" w:themeColor="hyperlink"/>
      <w:u w:val="single"/>
    </w:rPr>
  </w:style>
  <w:style w:type="paragraph" w:styleId="af0">
    <w:name w:val="footnote text"/>
    <w:basedOn w:val="a"/>
    <w:link w:val="af1"/>
    <w:uiPriority w:val="99"/>
    <w:semiHidden/>
    <w:unhideWhenUsed/>
    <w:rsid w:val="00481861"/>
    <w:pPr>
      <w:spacing w:after="0" w:line="240" w:lineRule="auto"/>
    </w:pPr>
    <w:rPr>
      <w:sz w:val="20"/>
      <w:szCs w:val="20"/>
    </w:rPr>
  </w:style>
  <w:style w:type="character" w:customStyle="1" w:styleId="af1">
    <w:name w:val="Текст сноски Знак"/>
    <w:basedOn w:val="a0"/>
    <w:link w:val="af0"/>
    <w:uiPriority w:val="99"/>
    <w:semiHidden/>
    <w:rsid w:val="00481861"/>
    <w:rPr>
      <w:sz w:val="20"/>
      <w:szCs w:val="20"/>
    </w:rPr>
  </w:style>
  <w:style w:type="character" w:styleId="af2">
    <w:name w:val="footnote reference"/>
    <w:basedOn w:val="a0"/>
    <w:uiPriority w:val="99"/>
    <w:semiHidden/>
    <w:unhideWhenUsed/>
    <w:rsid w:val="004818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80203AEB48C45B3E6E463ED55242119CBF861B7C1F3EAC79003FDCE8A90DEA98963A4FD0D76DD001CD092C78AA4D7C7233E8F5DEAD167pEK" TargetMode="External"/><Relationship Id="rId18" Type="http://schemas.openxmlformats.org/officeDocument/2006/relationships/hyperlink" Target="consultantplus://offline/ref=E4431926EB979DA3EC37AB0DB32A05A405F3E0A0CF61EC7DB44A5732A4A267C32155B7D5B18715394CF0DEC47D1D7B0FB50D6D7A6A13G3i2L" TargetMode="External"/><Relationship Id="rId26" Type="http://schemas.openxmlformats.org/officeDocument/2006/relationships/hyperlink" Target="consultantplus://offline/ref=6A5A74546B8F34E715340622DCFE5EB31CF9343E7F4ACAD8B995E71B83A0EBFEA79CE51DF398B9CC24B0BE111F683B7DC68E662BD6C8L0sCO" TargetMode="External"/><Relationship Id="rId3" Type="http://schemas.microsoft.com/office/2007/relationships/stylesWithEffects" Target="stylesWithEffects.xml"/><Relationship Id="rId21" Type="http://schemas.openxmlformats.org/officeDocument/2006/relationships/hyperlink" Target="consultantplus://offline/ref=3779F1DC5F392D8D98A232B55A9D8E21D4EBB0DB57DEFD426D3B6B39D689A354BF45C6E7Z1X4J" TargetMode="External"/><Relationship Id="rId7" Type="http://schemas.openxmlformats.org/officeDocument/2006/relationships/endnotes" Target="endnotes.xml"/><Relationship Id="rId12" Type="http://schemas.openxmlformats.org/officeDocument/2006/relationships/hyperlink" Target="consultantplus://offline/ref=E4431926EB979DA3EC37AB0DB32A05A405F3E0A0CF60EC7DB44A5732A4A267C32155B7D6B184113219AACEC034497E10BD16737D74133179GBiEL" TargetMode="External"/><Relationship Id="rId17" Type="http://schemas.openxmlformats.org/officeDocument/2006/relationships/hyperlink" Target="consultantplus://offline/ref=E4431926EB979DA3EC37AB0DB32A05A405F3E0A0CF61EC7DB44A5732A4A267C32155B7D6B88C13394CF0DEC47D1D7B0FB50D6D7A6A13G3i2L" TargetMode="External"/><Relationship Id="rId25" Type="http://schemas.openxmlformats.org/officeDocument/2006/relationships/hyperlink" Target="consultantplus://offline/ref=6A5A74546B8F34E715340622DCFE5EB31CF9343E7F4ACAD8B995E71B83A0EBFEA79CE51DF398B4CC24B0BE111F683B7DC68E662BD6C8L0sCO" TargetMode="External"/><Relationship Id="rId2" Type="http://schemas.openxmlformats.org/officeDocument/2006/relationships/styles" Target="styles.xml"/><Relationship Id="rId16" Type="http://schemas.openxmlformats.org/officeDocument/2006/relationships/hyperlink" Target="consultantplus://offline/ref=E4431926EB979DA3EC37AB0DB32A05A405F3E0A0CF61EC7DB44A5732A4A267C32155B7D6B88C12394CF0DEC47D1D7B0FB50D6D7A6A13G3i2L" TargetMode="External"/><Relationship Id="rId20" Type="http://schemas.openxmlformats.org/officeDocument/2006/relationships/hyperlink" Target="consultantplus://offline/ref=3779F1DC5F392D8D98A232B55A9D8E21D4EBB0DB57DEFD426D3B6B39D689A354BF45C6EF1DZ5XAJ"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4431926EB979DA3EC37AB0DB32A05A405F3E0A0CF61EC7DB44A5732A4A267C32155B7D5B18511394CF0DEC47D1D7B0FB50D6D7A6A13G3i2L" TargetMode="External"/><Relationship Id="rId24" Type="http://schemas.openxmlformats.org/officeDocument/2006/relationships/hyperlink" Target="consultantplus://offline/ref=6A5A74546B8F34E715340622DCFE5EB31CF9343E704FCAD8B995E71B83A0EBFEA79CE51DF098B69321A5AF49136F2363C7917A29D7LCs0O" TargetMode="External"/><Relationship Id="rId5" Type="http://schemas.openxmlformats.org/officeDocument/2006/relationships/webSettings" Target="webSettings.xml"/><Relationship Id="rId15" Type="http://schemas.openxmlformats.org/officeDocument/2006/relationships/hyperlink" Target="consultantplus://offline/ref=E4431926EB979DA3EC37AB0DB32A05A405F3E0A0CF61EC7DB44A5732A4A267C32155B7D5B18512394CF0DEC47D1D7B0FB50D6D7A6A13G3i2L" TargetMode="External"/><Relationship Id="rId23" Type="http://schemas.openxmlformats.org/officeDocument/2006/relationships/hyperlink" Target="consultantplus://offline/ref=6A5A74546B8F34E715340622DCFE5EB31CF9343E7F4ACAD8B995E71B83A0EBFEA79CE51DF39DB9CC24B0BE111F683B7DC68E662BD6C8L0sCO" TargetMode="External"/><Relationship Id="rId28"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E4431926EB979DA3EC37AB0DB32A05A405F4E5A4CF66EC7DB44A5732A4A267C32155B7D5B2801D6649E5CF9C71146D11B016717868G1i2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E4431926EB979DA3EC37AB0DB32A05A405F3E0A0CF61EC7DB44A5732A4A267C32155B7D5B18512394CF0DEC47D1D7B0FB50D6D7A6A13G3i2L"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35</Pages>
  <Words>16460</Words>
  <Characters>93827</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c:creator>
  <cp:keywords/>
  <dc:description/>
  <cp:lastModifiedBy>sss</cp:lastModifiedBy>
  <cp:revision>3</cp:revision>
  <cp:lastPrinted>2024-02-07T08:32:00Z</cp:lastPrinted>
  <dcterms:created xsi:type="dcterms:W3CDTF">2024-02-07T08:03:00Z</dcterms:created>
  <dcterms:modified xsi:type="dcterms:W3CDTF">2024-02-07T08:32:00Z</dcterms:modified>
</cp:coreProperties>
</file>