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6D" w:rsidRPr="00543280" w:rsidRDefault="00A1556D" w:rsidP="00543280">
      <w:pPr>
        <w:spacing w:after="0" w:line="240" w:lineRule="auto"/>
        <w:jc w:val="center"/>
        <w:rPr>
          <w:rFonts w:ascii="Times New Roman" w:hAnsi="Times New Roman"/>
          <w:sz w:val="20"/>
          <w:szCs w:val="20"/>
          <w:lang w:eastAsia="ru-RU"/>
        </w:rPr>
      </w:pPr>
      <w:r w:rsidRPr="00543280">
        <w:rPr>
          <w:rFonts w:ascii="Times New Roman" w:eastAsia="Times New Roman" w:hAnsi="Times New Roman"/>
          <w:sz w:val="20"/>
          <w:szCs w:val="20"/>
          <w:lang w:eastAsia="ru-RU"/>
        </w:rPr>
        <w:object w:dxaOrig="9938" w:dyaOrig="1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41.25pt" o:ole="">
            <v:imagedata r:id="rId7" o:title=""/>
          </v:shape>
          <o:OLEObject Type="Embed" ProgID="Paint.Picture" ShapeID="_x0000_i1025" DrawAspect="Content" ObjectID="_1563080751" r:id="rId8"/>
        </w:object>
      </w:r>
    </w:p>
    <w:p w:rsidR="00A1556D" w:rsidRPr="00543280" w:rsidRDefault="00A1556D" w:rsidP="00543280">
      <w:pPr>
        <w:spacing w:after="0" w:line="240" w:lineRule="auto"/>
        <w:jc w:val="center"/>
        <w:rPr>
          <w:rFonts w:ascii="Times New Roman" w:hAnsi="Times New Roman"/>
          <w:sz w:val="32"/>
          <w:szCs w:val="32"/>
          <w:lang w:eastAsia="ru-RU"/>
        </w:rPr>
      </w:pPr>
      <w:r w:rsidRPr="00543280">
        <w:rPr>
          <w:rFonts w:ascii="Times New Roman" w:hAnsi="Times New Roman"/>
          <w:sz w:val="32"/>
          <w:szCs w:val="32"/>
          <w:lang w:eastAsia="ru-RU"/>
        </w:rPr>
        <w:t>РОССИЙСКАЯ ФЕДЕРАЦИЯ</w:t>
      </w:r>
    </w:p>
    <w:p w:rsidR="00A1556D" w:rsidRPr="00543280" w:rsidRDefault="00A1556D" w:rsidP="00543280">
      <w:pPr>
        <w:spacing w:after="0" w:line="240" w:lineRule="auto"/>
        <w:jc w:val="center"/>
        <w:rPr>
          <w:rFonts w:ascii="Times New Roman" w:hAnsi="Times New Roman"/>
          <w:sz w:val="28"/>
          <w:szCs w:val="28"/>
          <w:lang w:eastAsia="ru-RU"/>
        </w:rPr>
      </w:pPr>
      <w:r w:rsidRPr="00543280">
        <w:rPr>
          <w:rFonts w:ascii="Times New Roman" w:hAnsi="Times New Roman"/>
          <w:sz w:val="28"/>
          <w:szCs w:val="28"/>
          <w:lang w:eastAsia="ru-RU"/>
        </w:rPr>
        <w:t xml:space="preserve"> АДМИНИСТРАЦИЯ </w:t>
      </w:r>
    </w:p>
    <w:p w:rsidR="00A1556D" w:rsidRPr="00543280" w:rsidRDefault="00A1556D" w:rsidP="00543280">
      <w:pPr>
        <w:spacing w:after="0" w:line="240" w:lineRule="auto"/>
        <w:jc w:val="center"/>
        <w:rPr>
          <w:rFonts w:ascii="Times New Roman" w:hAnsi="Times New Roman"/>
          <w:sz w:val="28"/>
          <w:szCs w:val="28"/>
          <w:lang w:eastAsia="ru-RU"/>
        </w:rPr>
      </w:pPr>
      <w:r w:rsidRPr="00543280">
        <w:rPr>
          <w:rFonts w:ascii="Times New Roman" w:hAnsi="Times New Roman"/>
          <w:sz w:val="28"/>
          <w:szCs w:val="28"/>
          <w:lang w:eastAsia="ru-RU"/>
        </w:rPr>
        <w:t>МУНИЦИПАЛЬНОГО ОБРАЗОВАНИЯ</w:t>
      </w:r>
    </w:p>
    <w:p w:rsidR="00A1556D" w:rsidRPr="00543280" w:rsidRDefault="00A1556D" w:rsidP="00543280">
      <w:pPr>
        <w:spacing w:after="0" w:line="240" w:lineRule="auto"/>
        <w:jc w:val="center"/>
        <w:rPr>
          <w:rFonts w:ascii="Times New Roman" w:hAnsi="Times New Roman"/>
          <w:sz w:val="28"/>
          <w:szCs w:val="28"/>
          <w:lang w:eastAsia="ru-RU"/>
        </w:rPr>
      </w:pPr>
      <w:r w:rsidRPr="00543280">
        <w:rPr>
          <w:rFonts w:ascii="Times New Roman" w:hAnsi="Times New Roman"/>
          <w:sz w:val="28"/>
          <w:szCs w:val="28"/>
          <w:lang w:eastAsia="ru-RU"/>
        </w:rPr>
        <w:t>БУДОГОЩСКОЕ ГОРОДСКОЕ  ПОСЕЛЕНИЕ</w:t>
      </w:r>
    </w:p>
    <w:p w:rsidR="00A1556D" w:rsidRPr="00543280" w:rsidRDefault="00A1556D" w:rsidP="00543280">
      <w:pPr>
        <w:spacing w:after="0" w:line="240" w:lineRule="auto"/>
        <w:jc w:val="center"/>
        <w:rPr>
          <w:rFonts w:ascii="Times New Roman" w:hAnsi="Times New Roman"/>
          <w:sz w:val="28"/>
          <w:szCs w:val="28"/>
          <w:lang w:eastAsia="ru-RU"/>
        </w:rPr>
      </w:pPr>
      <w:r w:rsidRPr="00543280">
        <w:rPr>
          <w:rFonts w:ascii="Times New Roman" w:hAnsi="Times New Roman"/>
          <w:sz w:val="28"/>
          <w:szCs w:val="28"/>
          <w:lang w:eastAsia="ru-RU"/>
        </w:rPr>
        <w:t>КИРИШСКОГО МУНИЦИПАЛЬНОГО РАЙОНА</w:t>
      </w:r>
    </w:p>
    <w:p w:rsidR="00A1556D" w:rsidRPr="00543280" w:rsidRDefault="00A1556D" w:rsidP="00543280">
      <w:pPr>
        <w:spacing w:after="0" w:line="240" w:lineRule="auto"/>
        <w:jc w:val="center"/>
        <w:rPr>
          <w:rFonts w:ascii="Times New Roman" w:hAnsi="Times New Roman"/>
          <w:sz w:val="28"/>
          <w:szCs w:val="28"/>
          <w:lang w:eastAsia="ru-RU"/>
        </w:rPr>
      </w:pPr>
      <w:r w:rsidRPr="00543280">
        <w:rPr>
          <w:rFonts w:ascii="Times New Roman" w:hAnsi="Times New Roman"/>
          <w:sz w:val="28"/>
          <w:szCs w:val="28"/>
          <w:lang w:eastAsia="ru-RU"/>
        </w:rPr>
        <w:t>ЛЕНИНГРАДСКОЙ ОБЛАСТИ</w:t>
      </w:r>
    </w:p>
    <w:p w:rsidR="00A1556D" w:rsidRDefault="00A1556D" w:rsidP="00DF0A53">
      <w:pPr>
        <w:spacing w:after="0" w:line="240" w:lineRule="auto"/>
        <w:jc w:val="center"/>
        <w:rPr>
          <w:rFonts w:ascii="Times New Roman" w:hAnsi="Times New Roman"/>
          <w:sz w:val="28"/>
          <w:szCs w:val="28"/>
          <w:lang w:eastAsia="ru-RU"/>
        </w:rPr>
      </w:pPr>
    </w:p>
    <w:p w:rsidR="00A1556D" w:rsidRPr="00543280" w:rsidRDefault="00A1556D" w:rsidP="0080572A">
      <w:pPr>
        <w:tabs>
          <w:tab w:val="center" w:pos="4891"/>
          <w:tab w:val="left" w:pos="7365"/>
        </w:tabs>
        <w:spacing w:after="0" w:line="240" w:lineRule="auto"/>
        <w:rPr>
          <w:rFonts w:ascii="Times New Roman" w:hAnsi="Times New Roman"/>
          <w:b/>
          <w:sz w:val="28"/>
          <w:szCs w:val="28"/>
          <w:lang w:eastAsia="ru-RU"/>
        </w:rPr>
      </w:pPr>
      <w:r>
        <w:rPr>
          <w:rFonts w:ascii="Times New Roman" w:hAnsi="Times New Roman"/>
          <w:b/>
          <w:sz w:val="28"/>
          <w:szCs w:val="28"/>
          <w:lang w:eastAsia="ru-RU"/>
        </w:rPr>
        <w:tab/>
      </w:r>
      <w:r w:rsidRPr="00543280">
        <w:rPr>
          <w:rFonts w:ascii="Times New Roman" w:hAnsi="Times New Roman"/>
          <w:b/>
          <w:sz w:val="28"/>
          <w:szCs w:val="28"/>
          <w:lang w:eastAsia="ru-RU"/>
        </w:rPr>
        <w:t>ПОСТАНОВЛЕНИЕ</w:t>
      </w:r>
    </w:p>
    <w:p w:rsidR="00A1556D" w:rsidRPr="00915742" w:rsidRDefault="00A1556D" w:rsidP="00DF0A53">
      <w:pPr>
        <w:spacing w:after="0" w:line="240" w:lineRule="auto"/>
        <w:jc w:val="center"/>
        <w:rPr>
          <w:rFonts w:ascii="Times New Roman" w:hAnsi="Times New Roman"/>
          <w:sz w:val="28"/>
          <w:szCs w:val="28"/>
          <w:lang w:eastAsia="ru-RU"/>
        </w:rPr>
      </w:pPr>
    </w:p>
    <w:p w:rsidR="00A1556D" w:rsidRDefault="00A1556D" w:rsidP="00DF0A53">
      <w:pPr>
        <w:spacing w:after="0" w:line="240" w:lineRule="auto"/>
        <w:rPr>
          <w:rFonts w:ascii="Times New Roman" w:hAnsi="Times New Roman"/>
          <w:sz w:val="28"/>
          <w:szCs w:val="28"/>
          <w:lang w:eastAsia="ru-RU"/>
        </w:rPr>
      </w:pPr>
      <w:r w:rsidRPr="00915742">
        <w:rPr>
          <w:rFonts w:ascii="Times New Roman" w:hAnsi="Times New Roman"/>
          <w:sz w:val="28"/>
          <w:szCs w:val="28"/>
          <w:lang w:eastAsia="ru-RU"/>
        </w:rPr>
        <w:t xml:space="preserve">от </w:t>
      </w:r>
      <w:r>
        <w:rPr>
          <w:rFonts w:ascii="Times New Roman" w:hAnsi="Times New Roman"/>
          <w:sz w:val="28"/>
          <w:szCs w:val="28"/>
          <w:lang w:eastAsia="ru-RU"/>
        </w:rPr>
        <w:t xml:space="preserve">28 июля 2017 года      </w:t>
      </w:r>
      <w:r w:rsidRPr="00915742">
        <w:rPr>
          <w:rFonts w:ascii="Times New Roman" w:hAnsi="Times New Roman"/>
          <w:sz w:val="28"/>
          <w:szCs w:val="28"/>
          <w:lang w:eastAsia="ru-RU"/>
        </w:rPr>
        <w:t xml:space="preserve"> № </w:t>
      </w:r>
      <w:r>
        <w:rPr>
          <w:rFonts w:ascii="Times New Roman" w:hAnsi="Times New Roman"/>
          <w:sz w:val="28"/>
          <w:szCs w:val="28"/>
          <w:lang w:eastAsia="ru-RU"/>
        </w:rPr>
        <w:t>122</w:t>
      </w:r>
    </w:p>
    <w:p w:rsidR="00A1556D" w:rsidRDefault="00A1556D" w:rsidP="00DF0A53">
      <w:pPr>
        <w:spacing w:after="0" w:line="240" w:lineRule="auto"/>
        <w:rPr>
          <w:rFonts w:ascii="Times New Roman" w:hAnsi="Times New Roman"/>
          <w:sz w:val="28"/>
          <w:szCs w:val="28"/>
          <w:lang w:eastAsia="ru-RU"/>
        </w:rPr>
      </w:pPr>
    </w:p>
    <w:p w:rsidR="00A1556D" w:rsidRPr="00915742" w:rsidRDefault="00A1556D" w:rsidP="00DF0A53">
      <w:pPr>
        <w:spacing w:after="0" w:line="240" w:lineRule="auto"/>
        <w:rPr>
          <w:rFonts w:ascii="Times New Roman" w:hAnsi="Times New Roman"/>
          <w:lang w:eastAsia="ru-RU"/>
        </w:rPr>
      </w:pPr>
    </w:p>
    <w:tbl>
      <w:tblPr>
        <w:tblW w:w="0" w:type="auto"/>
        <w:tblLook w:val="01E0"/>
      </w:tblPr>
      <w:tblGrid>
        <w:gridCol w:w="5990"/>
      </w:tblGrid>
      <w:tr w:rsidR="00A1556D" w:rsidRPr="00543280" w:rsidTr="00543280">
        <w:trPr>
          <w:trHeight w:val="1335"/>
        </w:trPr>
        <w:tc>
          <w:tcPr>
            <w:tcW w:w="5990" w:type="dxa"/>
          </w:tcPr>
          <w:p w:rsidR="00A1556D" w:rsidRPr="00543280" w:rsidRDefault="00A1556D" w:rsidP="002F7712">
            <w:pPr>
              <w:spacing w:after="0" w:line="240" w:lineRule="auto"/>
              <w:rPr>
                <w:rFonts w:ascii="Times New Roman" w:hAnsi="Times New Roman"/>
                <w:bCs/>
                <w:sz w:val="24"/>
                <w:szCs w:val="24"/>
                <w:lang w:eastAsia="ru-RU"/>
              </w:rPr>
            </w:pPr>
            <w:r w:rsidRPr="00543280">
              <w:rPr>
                <w:rFonts w:ascii="Times New Roman" w:hAnsi="Times New Roman"/>
                <w:bCs/>
                <w:sz w:val="24"/>
                <w:szCs w:val="24"/>
                <w:lang w:eastAsia="ru-RU"/>
              </w:rPr>
              <w:t xml:space="preserve">Об утверждении Положения о комиссии по </w:t>
            </w:r>
          </w:p>
          <w:p w:rsidR="00A1556D" w:rsidRPr="00543280" w:rsidRDefault="00A1556D" w:rsidP="002F7712">
            <w:pPr>
              <w:spacing w:after="0" w:line="240" w:lineRule="auto"/>
              <w:rPr>
                <w:rFonts w:ascii="Times New Roman" w:hAnsi="Times New Roman"/>
                <w:bCs/>
                <w:sz w:val="24"/>
                <w:szCs w:val="24"/>
                <w:lang w:eastAsia="ru-RU"/>
              </w:rPr>
            </w:pPr>
            <w:r w:rsidRPr="00543280">
              <w:rPr>
                <w:rFonts w:ascii="Times New Roman" w:hAnsi="Times New Roman"/>
                <w:bCs/>
                <w:sz w:val="24"/>
                <w:szCs w:val="24"/>
                <w:lang w:eastAsia="ru-RU"/>
              </w:rPr>
              <w:t xml:space="preserve">приватизации муниципального имущества </w:t>
            </w:r>
          </w:p>
          <w:p w:rsidR="00A1556D" w:rsidRPr="00543280" w:rsidRDefault="00A1556D" w:rsidP="00543280">
            <w:pPr>
              <w:spacing w:after="0" w:line="240" w:lineRule="auto"/>
              <w:rPr>
                <w:rFonts w:ascii="Times New Roman" w:hAnsi="Times New Roman"/>
                <w:sz w:val="24"/>
                <w:szCs w:val="24"/>
                <w:lang w:eastAsia="ru-RU"/>
              </w:rPr>
            </w:pPr>
            <w:r w:rsidRPr="00543280">
              <w:rPr>
                <w:rFonts w:ascii="Times New Roman" w:hAnsi="Times New Roman"/>
                <w:bCs/>
                <w:sz w:val="24"/>
                <w:szCs w:val="24"/>
                <w:lang w:eastAsia="ru-RU"/>
              </w:rPr>
              <w:t xml:space="preserve">муниципального образования </w:t>
            </w:r>
            <w:r>
              <w:rPr>
                <w:rFonts w:ascii="Times New Roman" w:hAnsi="Times New Roman"/>
                <w:bCs/>
                <w:sz w:val="24"/>
                <w:szCs w:val="24"/>
                <w:lang w:eastAsia="ru-RU"/>
              </w:rPr>
              <w:t xml:space="preserve">Будогощское городское поселение Киришского </w:t>
            </w:r>
            <w:r w:rsidRPr="00543280">
              <w:rPr>
                <w:rFonts w:ascii="Times New Roman" w:hAnsi="Times New Roman"/>
                <w:bCs/>
                <w:sz w:val="24"/>
                <w:szCs w:val="24"/>
                <w:lang w:eastAsia="ru-RU"/>
              </w:rPr>
              <w:t>муниципальн</w:t>
            </w:r>
            <w:r>
              <w:rPr>
                <w:rFonts w:ascii="Times New Roman" w:hAnsi="Times New Roman"/>
                <w:bCs/>
                <w:sz w:val="24"/>
                <w:szCs w:val="24"/>
                <w:lang w:eastAsia="ru-RU"/>
              </w:rPr>
              <w:t xml:space="preserve">ого </w:t>
            </w:r>
            <w:r w:rsidRPr="00543280">
              <w:rPr>
                <w:rFonts w:ascii="Times New Roman" w:hAnsi="Times New Roman"/>
                <w:bCs/>
                <w:sz w:val="24"/>
                <w:szCs w:val="24"/>
                <w:lang w:eastAsia="ru-RU"/>
              </w:rPr>
              <w:t xml:space="preserve"> район</w:t>
            </w:r>
            <w:r>
              <w:rPr>
                <w:rFonts w:ascii="Times New Roman" w:hAnsi="Times New Roman"/>
                <w:bCs/>
                <w:sz w:val="24"/>
                <w:szCs w:val="24"/>
                <w:lang w:eastAsia="ru-RU"/>
              </w:rPr>
              <w:t>а</w:t>
            </w:r>
            <w:r w:rsidRPr="00543280">
              <w:rPr>
                <w:rFonts w:ascii="Times New Roman" w:hAnsi="Times New Roman"/>
                <w:bCs/>
                <w:sz w:val="24"/>
                <w:szCs w:val="24"/>
                <w:lang w:eastAsia="ru-RU"/>
              </w:rPr>
              <w:t xml:space="preserve"> Ленинградской области</w:t>
            </w:r>
          </w:p>
        </w:tc>
      </w:tr>
    </w:tbl>
    <w:p w:rsidR="00A1556D" w:rsidRPr="00915742" w:rsidRDefault="00A1556D" w:rsidP="00DF0A53">
      <w:pPr>
        <w:spacing w:after="0" w:line="240" w:lineRule="auto"/>
        <w:ind w:firstLine="708"/>
        <w:jc w:val="both"/>
        <w:rPr>
          <w:rFonts w:ascii="Times New Roman" w:hAnsi="Times New Roman"/>
          <w:sz w:val="28"/>
          <w:szCs w:val="20"/>
          <w:lang w:eastAsia="ru-RU"/>
        </w:rPr>
      </w:pPr>
    </w:p>
    <w:p w:rsidR="00A1556D" w:rsidRPr="00060027" w:rsidRDefault="00A1556D" w:rsidP="00DF0A53">
      <w:pPr>
        <w:spacing w:after="0" w:line="240" w:lineRule="auto"/>
        <w:ind w:firstLine="708"/>
        <w:jc w:val="both"/>
        <w:rPr>
          <w:rFonts w:ascii="Times New Roman" w:hAnsi="Times New Roman"/>
          <w:sz w:val="24"/>
          <w:szCs w:val="24"/>
          <w:lang w:eastAsia="ru-RU"/>
        </w:rPr>
      </w:pPr>
      <w:r w:rsidRPr="00060027">
        <w:rPr>
          <w:rFonts w:ascii="Times New Roman" w:hAnsi="Times New Roman"/>
          <w:sz w:val="24"/>
          <w:szCs w:val="24"/>
          <w:lang w:eastAsia="ru-RU"/>
        </w:rPr>
        <w:t>В соответствии с Федеральным законом от 21.12.2001 № 178-Ф3 «О приватизации государственного и муниципального имущества», Решением совета депутатов муниципального образования Будогощское городское поселение Киришского муниципального района Ленинградской области от 03.03.2015 №9/49 «Об утверждении Положения о приватизации муниципального имущества муниципального образования Будогощское городское поселение Киришского муниципального района Ленинградской области» Администрация муниципального образования Будогощское городское поселение Киришского муниципального района Ленинградской области  ПОСТАНОВЛЯЕТ:</w:t>
      </w:r>
    </w:p>
    <w:p w:rsidR="00A1556D" w:rsidRPr="00060027" w:rsidRDefault="00A1556D" w:rsidP="00DF0A53">
      <w:pPr>
        <w:pStyle w:val="NoSpacing"/>
        <w:numPr>
          <w:ilvl w:val="0"/>
          <w:numId w:val="1"/>
        </w:numPr>
        <w:tabs>
          <w:tab w:val="left" w:pos="993"/>
        </w:tabs>
        <w:ind w:left="0" w:firstLine="709"/>
        <w:jc w:val="both"/>
        <w:rPr>
          <w:rFonts w:ascii="Times New Roman" w:hAnsi="Times New Roman"/>
          <w:sz w:val="24"/>
          <w:szCs w:val="24"/>
          <w:lang w:eastAsia="ru-RU"/>
        </w:rPr>
      </w:pPr>
      <w:r w:rsidRPr="00060027">
        <w:rPr>
          <w:rFonts w:ascii="Times New Roman" w:hAnsi="Times New Roman"/>
          <w:sz w:val="24"/>
          <w:szCs w:val="24"/>
          <w:lang w:eastAsia="ru-RU"/>
        </w:rPr>
        <w:t>Утвердить Положение о комиссии по приватизации муниципального имущества муниципального образования Будогощское городское поселение Киришского муниципального района Ленинградской области согласно приложению № 1.</w:t>
      </w:r>
    </w:p>
    <w:p w:rsidR="00A1556D" w:rsidRPr="00060027" w:rsidRDefault="00A1556D" w:rsidP="00DF0A53">
      <w:pPr>
        <w:pStyle w:val="NoSpacing"/>
        <w:numPr>
          <w:ilvl w:val="0"/>
          <w:numId w:val="1"/>
        </w:numPr>
        <w:tabs>
          <w:tab w:val="left" w:pos="993"/>
        </w:tabs>
        <w:ind w:left="0" w:firstLine="709"/>
        <w:jc w:val="both"/>
        <w:rPr>
          <w:rFonts w:ascii="Times New Roman" w:hAnsi="Times New Roman"/>
          <w:sz w:val="24"/>
          <w:szCs w:val="24"/>
          <w:lang w:eastAsia="ru-RU"/>
        </w:rPr>
      </w:pPr>
      <w:r w:rsidRPr="00060027">
        <w:rPr>
          <w:rFonts w:ascii="Times New Roman" w:hAnsi="Times New Roman"/>
          <w:sz w:val="24"/>
          <w:szCs w:val="24"/>
          <w:lang w:eastAsia="ru-RU"/>
        </w:rPr>
        <w:t>Утвердить состав комиссии по приватизации муниципального имущества муниципального образования Будогощское городское поселение Киришского муниципального района Ленинградской области согласно приложению № 2.</w:t>
      </w:r>
    </w:p>
    <w:p w:rsidR="00A1556D" w:rsidRPr="00060027" w:rsidRDefault="00A1556D" w:rsidP="00DF0A53">
      <w:pPr>
        <w:pStyle w:val="NoSpacing"/>
        <w:numPr>
          <w:ilvl w:val="0"/>
          <w:numId w:val="1"/>
        </w:numPr>
        <w:tabs>
          <w:tab w:val="left" w:pos="993"/>
        </w:tabs>
        <w:ind w:left="0" w:firstLine="709"/>
        <w:jc w:val="both"/>
        <w:rPr>
          <w:rFonts w:ascii="Times New Roman" w:hAnsi="Times New Roman"/>
          <w:sz w:val="24"/>
          <w:szCs w:val="24"/>
          <w:lang w:eastAsia="ru-RU"/>
        </w:rPr>
      </w:pPr>
      <w:r w:rsidRPr="00060027">
        <w:rPr>
          <w:rFonts w:ascii="Times New Roman" w:hAnsi="Times New Roman"/>
          <w:sz w:val="24"/>
          <w:szCs w:val="24"/>
          <w:lang w:eastAsia="ru-RU"/>
        </w:rPr>
        <w:t>Опубликовать настоящее постановление газете «Будогощский вестник» и разместить на официальном сайте в сети Интернет.</w:t>
      </w:r>
    </w:p>
    <w:p w:rsidR="00A1556D" w:rsidRPr="00060027" w:rsidRDefault="00A1556D" w:rsidP="00DF0A53">
      <w:pPr>
        <w:pStyle w:val="NoSpacing"/>
        <w:numPr>
          <w:ilvl w:val="0"/>
          <w:numId w:val="1"/>
        </w:numPr>
        <w:tabs>
          <w:tab w:val="left" w:pos="993"/>
        </w:tabs>
        <w:ind w:left="0" w:firstLine="709"/>
        <w:jc w:val="both"/>
        <w:rPr>
          <w:rFonts w:ascii="Times New Roman" w:hAnsi="Times New Roman"/>
          <w:sz w:val="28"/>
          <w:szCs w:val="28"/>
          <w:lang w:eastAsia="ru-RU"/>
        </w:rPr>
      </w:pPr>
      <w:r w:rsidRPr="00060027">
        <w:rPr>
          <w:rFonts w:ascii="Times New Roman" w:hAnsi="Times New Roman"/>
          <w:sz w:val="24"/>
        </w:rPr>
        <w:t xml:space="preserve">Постановление вступает в силу </w:t>
      </w:r>
      <w:r>
        <w:rPr>
          <w:rFonts w:ascii="Times New Roman" w:hAnsi="Times New Roman"/>
          <w:sz w:val="24"/>
        </w:rPr>
        <w:t>после его официального опубликования.</w:t>
      </w:r>
    </w:p>
    <w:p w:rsidR="00A1556D" w:rsidRPr="00060027" w:rsidRDefault="00A1556D" w:rsidP="00060027">
      <w:pPr>
        <w:pStyle w:val="NoSpacing"/>
        <w:tabs>
          <w:tab w:val="left" w:pos="993"/>
        </w:tabs>
        <w:ind w:left="709"/>
        <w:jc w:val="both"/>
        <w:rPr>
          <w:rFonts w:ascii="Times New Roman" w:hAnsi="Times New Roman"/>
          <w:sz w:val="28"/>
          <w:szCs w:val="28"/>
          <w:lang w:eastAsia="ru-RU"/>
        </w:rPr>
      </w:pPr>
    </w:p>
    <w:p w:rsidR="00A1556D" w:rsidRPr="00060027" w:rsidRDefault="00A1556D" w:rsidP="00DF0A53">
      <w:pPr>
        <w:spacing w:after="0" w:line="240" w:lineRule="auto"/>
        <w:jc w:val="both"/>
        <w:rPr>
          <w:rFonts w:ascii="Times New Roman" w:hAnsi="Times New Roman"/>
          <w:sz w:val="24"/>
          <w:szCs w:val="24"/>
          <w:lang w:eastAsia="ru-RU"/>
        </w:rPr>
      </w:pPr>
      <w:r w:rsidRPr="00060027">
        <w:rPr>
          <w:rFonts w:ascii="Times New Roman" w:hAnsi="Times New Roman"/>
          <w:sz w:val="24"/>
          <w:szCs w:val="24"/>
          <w:lang w:eastAsia="ru-RU"/>
        </w:rPr>
        <w:t>Глава администрации                                                              И.Е.Резинкин</w:t>
      </w:r>
    </w:p>
    <w:p w:rsidR="00A1556D" w:rsidRDefault="00A1556D">
      <w:pPr>
        <w:rPr>
          <w:rFonts w:ascii="Times New Roman" w:hAnsi="Times New Roman"/>
          <w:sz w:val="28"/>
          <w:szCs w:val="28"/>
          <w:lang w:eastAsia="ru-RU"/>
        </w:rPr>
      </w:pPr>
    </w:p>
    <w:p w:rsidR="00A1556D" w:rsidRDefault="00A1556D">
      <w:pPr>
        <w:rPr>
          <w:rFonts w:ascii="Times New Roman" w:hAnsi="Times New Roman"/>
          <w:sz w:val="28"/>
          <w:szCs w:val="28"/>
          <w:lang w:eastAsia="ru-RU"/>
        </w:rPr>
      </w:pPr>
    </w:p>
    <w:tbl>
      <w:tblPr>
        <w:tblW w:w="0" w:type="auto"/>
        <w:tblLook w:val="01E0"/>
      </w:tblPr>
      <w:tblGrid>
        <w:gridCol w:w="1135"/>
        <w:gridCol w:w="8152"/>
      </w:tblGrid>
      <w:tr w:rsidR="00A1556D" w:rsidRPr="00060027" w:rsidTr="00060027">
        <w:tc>
          <w:tcPr>
            <w:tcW w:w="1135" w:type="dxa"/>
          </w:tcPr>
          <w:p w:rsidR="00A1556D" w:rsidRPr="00060027" w:rsidRDefault="00A1556D" w:rsidP="00060027">
            <w:pPr>
              <w:spacing w:after="0" w:line="240" w:lineRule="auto"/>
              <w:rPr>
                <w:rFonts w:ascii="Times New Roman" w:hAnsi="Times New Roman"/>
                <w:sz w:val="24"/>
                <w:szCs w:val="20"/>
                <w:lang w:eastAsia="ru-RU"/>
              </w:rPr>
            </w:pPr>
            <w:r w:rsidRPr="00060027">
              <w:rPr>
                <w:rFonts w:ascii="Times New Roman" w:hAnsi="Times New Roman"/>
                <w:sz w:val="20"/>
                <w:szCs w:val="20"/>
                <w:lang w:eastAsia="ru-RU"/>
              </w:rPr>
              <w:t>Разослано:</w:t>
            </w:r>
          </w:p>
        </w:tc>
        <w:tc>
          <w:tcPr>
            <w:tcW w:w="8152" w:type="dxa"/>
          </w:tcPr>
          <w:p w:rsidR="00A1556D" w:rsidRPr="00060027" w:rsidRDefault="00A1556D" w:rsidP="00060027">
            <w:pPr>
              <w:spacing w:after="0" w:line="240" w:lineRule="auto"/>
              <w:jc w:val="both"/>
              <w:rPr>
                <w:rFonts w:ascii="Times New Roman" w:hAnsi="Times New Roman"/>
                <w:sz w:val="24"/>
                <w:szCs w:val="20"/>
                <w:lang w:eastAsia="ru-RU"/>
              </w:rPr>
            </w:pPr>
            <w:r w:rsidRPr="00060027">
              <w:rPr>
                <w:rFonts w:ascii="Times New Roman" w:hAnsi="Times New Roman"/>
                <w:sz w:val="20"/>
                <w:szCs w:val="20"/>
                <w:lang w:eastAsia="ru-RU"/>
              </w:rPr>
              <w:t xml:space="preserve">дело – 2, прокуратура,  </w:t>
            </w:r>
            <w:r>
              <w:rPr>
                <w:rFonts w:ascii="Times New Roman" w:hAnsi="Times New Roman"/>
                <w:sz w:val="20"/>
                <w:szCs w:val="20"/>
                <w:lang w:eastAsia="ru-RU"/>
              </w:rPr>
              <w:t>А</w:t>
            </w:r>
            <w:r w:rsidRPr="00060027">
              <w:rPr>
                <w:rFonts w:ascii="Times New Roman" w:hAnsi="Times New Roman"/>
                <w:sz w:val="20"/>
                <w:szCs w:val="20"/>
                <w:lang w:eastAsia="ru-RU"/>
              </w:rPr>
              <w:t>дминистраци</w:t>
            </w:r>
            <w:r>
              <w:rPr>
                <w:rFonts w:ascii="Times New Roman" w:hAnsi="Times New Roman"/>
                <w:sz w:val="20"/>
                <w:szCs w:val="20"/>
                <w:lang w:eastAsia="ru-RU"/>
              </w:rPr>
              <w:t>я</w:t>
            </w:r>
            <w:r w:rsidRPr="00060027">
              <w:rPr>
                <w:rFonts w:ascii="Times New Roman" w:hAnsi="Times New Roman"/>
                <w:sz w:val="20"/>
                <w:szCs w:val="20"/>
                <w:lang w:eastAsia="ru-RU"/>
              </w:rPr>
              <w:t xml:space="preserve"> муниципального образования Киришский муниципальный  район, </w:t>
            </w:r>
            <w:r>
              <w:rPr>
                <w:rFonts w:ascii="Times New Roman" w:hAnsi="Times New Roman"/>
                <w:sz w:val="20"/>
                <w:szCs w:val="20"/>
                <w:lang w:eastAsia="ru-RU"/>
              </w:rPr>
              <w:t>А</w:t>
            </w:r>
            <w:r w:rsidRPr="00060027">
              <w:rPr>
                <w:rFonts w:ascii="Times New Roman" w:hAnsi="Times New Roman"/>
                <w:sz w:val="20"/>
                <w:szCs w:val="20"/>
                <w:lang w:eastAsia="ru-RU"/>
              </w:rPr>
              <w:t>дминистрация Будогощское городское поселение</w:t>
            </w:r>
            <w:r>
              <w:rPr>
                <w:rFonts w:ascii="Times New Roman" w:hAnsi="Times New Roman"/>
                <w:sz w:val="20"/>
                <w:szCs w:val="20"/>
                <w:lang w:eastAsia="ru-RU"/>
              </w:rPr>
              <w:t>, газета, сайт, членам комиссии</w:t>
            </w:r>
          </w:p>
        </w:tc>
      </w:tr>
    </w:tbl>
    <w:p w:rsidR="00A1556D" w:rsidRDefault="00A1556D">
      <w:pPr>
        <w:rPr>
          <w:rFonts w:ascii="Times New Roman" w:hAnsi="Times New Roman"/>
          <w:sz w:val="28"/>
          <w:szCs w:val="28"/>
          <w:lang w:eastAsia="ru-RU"/>
        </w:rPr>
      </w:pPr>
    </w:p>
    <w:p w:rsidR="00A1556D" w:rsidRDefault="00A1556D">
      <w:pPr>
        <w:rPr>
          <w:rFonts w:ascii="Times New Roman" w:hAnsi="Times New Roman"/>
          <w:sz w:val="28"/>
          <w:szCs w:val="28"/>
          <w:lang w:eastAsia="ru-RU"/>
        </w:rPr>
      </w:pPr>
      <w:r>
        <w:rPr>
          <w:rFonts w:ascii="Times New Roman" w:hAnsi="Times New Roman"/>
          <w:sz w:val="28"/>
          <w:szCs w:val="28"/>
          <w:lang w:eastAsia="ru-RU"/>
        </w:rPr>
        <w:br w:type="page"/>
      </w:r>
    </w:p>
    <w:p w:rsidR="00A1556D" w:rsidRPr="00915742" w:rsidRDefault="00A1556D" w:rsidP="00DF0A53">
      <w:pPr>
        <w:spacing w:after="0" w:line="240" w:lineRule="auto"/>
        <w:jc w:val="both"/>
        <w:rPr>
          <w:rFonts w:ascii="Times New Roman" w:hAnsi="Times New Roman"/>
          <w:sz w:val="28"/>
          <w:szCs w:val="28"/>
          <w:lang w:eastAsia="ru-RU"/>
        </w:rPr>
      </w:pPr>
    </w:p>
    <w:p w:rsidR="00A1556D" w:rsidRDefault="00A1556D" w:rsidP="00DF0A53">
      <w:pPr>
        <w:widowControl w:val="0"/>
        <w:autoSpaceDE w:val="0"/>
        <w:autoSpaceDN w:val="0"/>
        <w:adjustRightInd w:val="0"/>
        <w:spacing w:after="0" w:line="240" w:lineRule="auto"/>
        <w:jc w:val="right"/>
        <w:outlineLvl w:val="0"/>
        <w:rPr>
          <w:rFonts w:ascii="Times New Roman" w:hAnsi="Times New Roman"/>
        </w:rPr>
      </w:pPr>
    </w:p>
    <w:p w:rsidR="00A1556D" w:rsidRDefault="00A1556D" w:rsidP="00DF0A53">
      <w:pPr>
        <w:widowControl w:val="0"/>
        <w:autoSpaceDE w:val="0"/>
        <w:autoSpaceDN w:val="0"/>
        <w:adjustRightInd w:val="0"/>
        <w:spacing w:after="0" w:line="240" w:lineRule="auto"/>
        <w:jc w:val="right"/>
        <w:outlineLvl w:val="0"/>
        <w:rPr>
          <w:rFonts w:ascii="Times New Roman" w:hAnsi="Times New Roman"/>
        </w:rPr>
      </w:pPr>
    </w:p>
    <w:p w:rsidR="00A1556D" w:rsidRPr="00963EF1" w:rsidRDefault="00A1556D" w:rsidP="00DF0A53">
      <w:pPr>
        <w:widowControl w:val="0"/>
        <w:autoSpaceDE w:val="0"/>
        <w:autoSpaceDN w:val="0"/>
        <w:adjustRightInd w:val="0"/>
        <w:spacing w:after="0" w:line="240" w:lineRule="auto"/>
        <w:jc w:val="right"/>
        <w:outlineLvl w:val="0"/>
        <w:rPr>
          <w:rFonts w:ascii="Times New Roman" w:hAnsi="Times New Roman"/>
        </w:rPr>
      </w:pPr>
      <w:r>
        <w:rPr>
          <w:rFonts w:ascii="Times New Roman" w:hAnsi="Times New Roman"/>
        </w:rPr>
        <w:t>Приложение  № 1</w:t>
      </w:r>
    </w:p>
    <w:p w:rsidR="00A1556D" w:rsidRDefault="00A1556D" w:rsidP="00543280">
      <w:pPr>
        <w:widowControl w:val="0"/>
        <w:autoSpaceDE w:val="0"/>
        <w:autoSpaceDN w:val="0"/>
        <w:adjustRightInd w:val="0"/>
        <w:spacing w:after="0" w:line="240" w:lineRule="auto"/>
        <w:ind w:left="6237"/>
        <w:jc w:val="right"/>
        <w:rPr>
          <w:rFonts w:ascii="Times New Roman" w:hAnsi="Times New Roman"/>
        </w:rPr>
      </w:pPr>
      <w:r w:rsidRPr="00963EF1">
        <w:rPr>
          <w:rFonts w:ascii="Times New Roman" w:hAnsi="Times New Roman"/>
        </w:rPr>
        <w:t xml:space="preserve">к </w:t>
      </w:r>
      <w:r>
        <w:rPr>
          <w:rFonts w:ascii="Times New Roman" w:hAnsi="Times New Roman"/>
        </w:rPr>
        <w:t xml:space="preserve">постановлению </w:t>
      </w:r>
    </w:p>
    <w:p w:rsidR="00A1556D" w:rsidRPr="00963EF1" w:rsidRDefault="00A1556D" w:rsidP="00543280">
      <w:pPr>
        <w:widowControl w:val="0"/>
        <w:autoSpaceDE w:val="0"/>
        <w:autoSpaceDN w:val="0"/>
        <w:adjustRightInd w:val="0"/>
        <w:spacing w:after="0" w:line="240" w:lineRule="auto"/>
        <w:ind w:left="6237"/>
        <w:jc w:val="right"/>
        <w:rPr>
          <w:rFonts w:ascii="Times New Roman" w:hAnsi="Times New Roman"/>
        </w:rPr>
      </w:pPr>
      <w:r>
        <w:rPr>
          <w:rFonts w:ascii="Times New Roman" w:hAnsi="Times New Roman"/>
        </w:rPr>
        <w:t xml:space="preserve">от </w:t>
      </w:r>
      <w:r>
        <w:rPr>
          <w:rFonts w:ascii="Times New Roman" w:hAnsi="Times New Roman"/>
          <w:lang w:val="en-US"/>
        </w:rPr>
        <w:t xml:space="preserve"> 28</w:t>
      </w:r>
      <w:r>
        <w:rPr>
          <w:rFonts w:ascii="Times New Roman" w:hAnsi="Times New Roman"/>
        </w:rPr>
        <w:t xml:space="preserve"> июля 2017г. № 122</w:t>
      </w:r>
    </w:p>
    <w:p w:rsidR="00A1556D" w:rsidRDefault="00A1556D" w:rsidP="00DF0A53">
      <w:pPr>
        <w:pStyle w:val="NoSpacing"/>
        <w:jc w:val="center"/>
        <w:rPr>
          <w:rFonts w:ascii="Times New Roman" w:hAnsi="Times New Roman"/>
          <w:b/>
          <w:sz w:val="24"/>
          <w:szCs w:val="24"/>
          <w:lang w:eastAsia="ru-RU"/>
        </w:rPr>
      </w:pPr>
    </w:p>
    <w:p w:rsidR="00A1556D" w:rsidRDefault="00A1556D" w:rsidP="00DF0A53">
      <w:pPr>
        <w:pStyle w:val="NoSpacing"/>
        <w:jc w:val="center"/>
        <w:rPr>
          <w:rFonts w:ascii="Times New Roman" w:hAnsi="Times New Roman"/>
          <w:b/>
          <w:sz w:val="24"/>
          <w:szCs w:val="24"/>
          <w:lang w:eastAsia="ru-RU"/>
        </w:rPr>
      </w:pPr>
    </w:p>
    <w:p w:rsidR="00A1556D" w:rsidRPr="00BE7E90" w:rsidRDefault="00A1556D" w:rsidP="00DF0A53">
      <w:pPr>
        <w:pStyle w:val="NoSpacing"/>
        <w:jc w:val="center"/>
        <w:rPr>
          <w:rFonts w:ascii="Times New Roman" w:hAnsi="Times New Roman"/>
          <w:b/>
          <w:sz w:val="24"/>
          <w:szCs w:val="24"/>
          <w:lang w:eastAsia="ru-RU"/>
        </w:rPr>
      </w:pPr>
      <w:r w:rsidRPr="00BE7E90">
        <w:rPr>
          <w:rFonts w:ascii="Times New Roman" w:hAnsi="Times New Roman"/>
          <w:b/>
          <w:sz w:val="24"/>
          <w:szCs w:val="24"/>
          <w:lang w:eastAsia="ru-RU"/>
        </w:rPr>
        <w:t xml:space="preserve">Положение </w:t>
      </w:r>
      <w:r w:rsidRPr="00BE7E90">
        <w:rPr>
          <w:rFonts w:ascii="Times New Roman" w:hAnsi="Times New Roman"/>
          <w:b/>
          <w:sz w:val="24"/>
          <w:szCs w:val="24"/>
          <w:lang w:eastAsia="ru-RU"/>
        </w:rPr>
        <w:br/>
        <w:t xml:space="preserve">о комиссии по приватизации муниципального имущества </w:t>
      </w:r>
      <w:r w:rsidRPr="00BE7E90">
        <w:rPr>
          <w:rFonts w:ascii="Times New Roman" w:hAnsi="Times New Roman"/>
          <w:b/>
          <w:sz w:val="24"/>
          <w:szCs w:val="24"/>
          <w:lang w:eastAsia="ru-RU"/>
        </w:rPr>
        <w:br/>
        <w:t>муниципального образования Будогощское городское поселение Киришского муниципального района</w:t>
      </w:r>
      <w:bookmarkStart w:id="0" w:name="sub_100"/>
      <w:r w:rsidRPr="00BE7E90">
        <w:rPr>
          <w:rFonts w:ascii="Times New Roman" w:hAnsi="Times New Roman"/>
          <w:b/>
          <w:sz w:val="24"/>
          <w:szCs w:val="24"/>
          <w:lang w:eastAsia="ru-RU"/>
        </w:rPr>
        <w:t>Ленинградской области</w:t>
      </w:r>
    </w:p>
    <w:bookmarkEnd w:id="0"/>
    <w:p w:rsidR="00A1556D" w:rsidRPr="00BE7E90" w:rsidRDefault="00A1556D" w:rsidP="00DF0A53">
      <w:pPr>
        <w:spacing w:before="100" w:beforeAutospacing="1" w:after="100" w:afterAutospacing="1" w:line="240" w:lineRule="auto"/>
        <w:jc w:val="center"/>
        <w:rPr>
          <w:rFonts w:ascii="Times New Roman" w:hAnsi="Times New Roman"/>
          <w:sz w:val="24"/>
          <w:szCs w:val="24"/>
          <w:lang w:eastAsia="ru-RU"/>
        </w:rPr>
      </w:pPr>
      <w:r w:rsidRPr="00BE7E90">
        <w:rPr>
          <w:rFonts w:ascii="Times New Roman" w:hAnsi="Times New Roman"/>
          <w:sz w:val="24"/>
          <w:szCs w:val="24"/>
          <w:lang w:eastAsia="ru-RU"/>
        </w:rPr>
        <w:t xml:space="preserve">1. Основные положения </w:t>
      </w:r>
    </w:p>
    <w:p w:rsidR="00A1556D" w:rsidRPr="00BE7E90" w:rsidRDefault="00A1556D" w:rsidP="00DF0A53">
      <w:pPr>
        <w:pStyle w:val="NoSpacing"/>
        <w:ind w:firstLine="709"/>
        <w:jc w:val="both"/>
        <w:rPr>
          <w:rFonts w:ascii="Times New Roman" w:hAnsi="Times New Roman"/>
          <w:sz w:val="24"/>
          <w:szCs w:val="24"/>
          <w:lang w:eastAsia="ru-RU"/>
        </w:rPr>
      </w:pPr>
      <w:r w:rsidRPr="00BE7E90">
        <w:rPr>
          <w:rFonts w:ascii="Times New Roman" w:hAnsi="Times New Roman"/>
          <w:sz w:val="24"/>
          <w:szCs w:val="24"/>
          <w:lang w:eastAsia="ru-RU"/>
        </w:rPr>
        <w:t xml:space="preserve">1.1. Комиссия по приватизации муниципального имущества муниципального образования Будогощское городское поселение Киришского муниципального района Ленинградской области (далее - Комиссия) создаётся с целью рассмотрения и принятия решений об условиях приватизации муниципального имущества, выявления победителей при продаже муниципального имущества на аукционах, конкурсах, при продаже муниципального имущества путём публичного предложения и без объявления цены, на специализированных аукционах, а также рассмотрения и принятия решений об условиях приватизации муниципального имущества с использованием преимущественного права на приобретение имущества, арендуемого субъектами малого и среднего предпринимательства (далее - торги). </w:t>
      </w:r>
    </w:p>
    <w:p w:rsidR="00A1556D" w:rsidRPr="00BE7E90" w:rsidRDefault="00A1556D" w:rsidP="00DF0A53">
      <w:pPr>
        <w:pStyle w:val="NoSpacing"/>
        <w:ind w:firstLine="709"/>
        <w:jc w:val="both"/>
        <w:rPr>
          <w:rFonts w:ascii="Times New Roman" w:hAnsi="Times New Roman"/>
          <w:sz w:val="24"/>
          <w:szCs w:val="24"/>
          <w:lang w:eastAsia="ru-RU"/>
        </w:rPr>
      </w:pPr>
      <w:r w:rsidRPr="00BE7E90">
        <w:rPr>
          <w:rFonts w:ascii="Times New Roman" w:hAnsi="Times New Roman"/>
          <w:sz w:val="24"/>
          <w:szCs w:val="24"/>
          <w:lang w:eastAsia="ru-RU"/>
        </w:rPr>
        <w:t xml:space="preserve">1.2. В своей деятельности Комиссия руководствуется  Земельным кодексом Российской Федерации, Гражданским кодексом Российской Федерации, федеральным законом от 21.12.2001 № 178-Ф3 «О приватизации государственного и муниципального имущества», иными федеральными законами, нормативными правовыми актами Правительства Российской Федерации, Решением совета депутатов муниципального образования Будогощское городское поселение Киришского муниципального района Ленинградской области от 03.03.2015 №9/49 «Об утверждении Положения о приватизации муниципального имущества муниципального образования Будогощское городское поселение Киришского муниципального района Ленинградской области». </w:t>
      </w:r>
    </w:p>
    <w:p w:rsidR="00A1556D" w:rsidRPr="00BE7E90" w:rsidRDefault="00A1556D" w:rsidP="00DF0A53">
      <w:pPr>
        <w:pStyle w:val="NoSpacing"/>
        <w:ind w:firstLine="709"/>
        <w:jc w:val="both"/>
        <w:rPr>
          <w:rFonts w:ascii="Times New Roman" w:hAnsi="Times New Roman"/>
          <w:sz w:val="24"/>
          <w:szCs w:val="24"/>
          <w:lang w:eastAsia="ru-RU"/>
        </w:rPr>
      </w:pPr>
      <w:r w:rsidRPr="00BE7E90">
        <w:rPr>
          <w:rFonts w:ascii="Times New Roman" w:hAnsi="Times New Roman"/>
          <w:sz w:val="24"/>
          <w:szCs w:val="24"/>
          <w:lang w:eastAsia="ru-RU"/>
        </w:rPr>
        <w:t xml:space="preserve">1.3. Проведение торгов осуществляется на основании постановлений Администрации муниципального образования Будогощское городское поселение Киришского муниципального района Ленинградской области. </w:t>
      </w:r>
    </w:p>
    <w:p w:rsidR="00A1556D" w:rsidRPr="00BE7E90" w:rsidRDefault="00A1556D" w:rsidP="00DF0A53">
      <w:pPr>
        <w:pStyle w:val="NoSpacing"/>
        <w:ind w:firstLine="709"/>
        <w:jc w:val="both"/>
        <w:rPr>
          <w:rFonts w:ascii="Times New Roman" w:hAnsi="Times New Roman"/>
          <w:sz w:val="24"/>
          <w:szCs w:val="24"/>
          <w:lang w:eastAsia="ru-RU"/>
        </w:rPr>
      </w:pPr>
    </w:p>
    <w:p w:rsidR="00A1556D" w:rsidRPr="00BE7E90" w:rsidRDefault="00A1556D" w:rsidP="00DF0A53">
      <w:pPr>
        <w:spacing w:before="100" w:beforeAutospacing="1" w:after="100" w:afterAutospacing="1" w:line="240" w:lineRule="auto"/>
        <w:jc w:val="center"/>
        <w:rPr>
          <w:rFonts w:ascii="Times New Roman" w:hAnsi="Times New Roman"/>
          <w:sz w:val="24"/>
          <w:szCs w:val="24"/>
          <w:lang w:eastAsia="ru-RU"/>
        </w:rPr>
      </w:pPr>
      <w:r w:rsidRPr="00BE7E90">
        <w:rPr>
          <w:rFonts w:ascii="Times New Roman" w:hAnsi="Times New Roman"/>
          <w:sz w:val="24"/>
          <w:szCs w:val="24"/>
          <w:lang w:eastAsia="ru-RU"/>
        </w:rPr>
        <w:t>2. Порядок формирования Комиссии</w:t>
      </w:r>
    </w:p>
    <w:p w:rsidR="00A1556D" w:rsidRPr="00BE7E90" w:rsidRDefault="00A1556D" w:rsidP="0094269F">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2.1. </w:t>
      </w:r>
      <w:r w:rsidRPr="00BE7E90">
        <w:rPr>
          <w:rFonts w:ascii="Times New Roman" w:eastAsia="SimSun" w:hAnsi="Times New Roman"/>
          <w:kern w:val="2"/>
          <w:sz w:val="24"/>
          <w:szCs w:val="24"/>
          <w:lang w:eastAsia="zh-CN" w:bidi="hi-IN"/>
        </w:rPr>
        <w:t>Комиссия формируется в составе председателя, заместителя председателя, секретаря, членов Комиссии</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Председателем Комиссии является глава Администрации муниципального образования Будогощское городское поселение Киришского муниципального района Ленинградской области</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2.2. Председатель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осуществляет общее руководство работой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председательствует на заседаниях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открывает и ведёт заседания Комиссий, объявляет перерывы;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объявляет состав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2.3. В отсутствие Председателя Комиссии его полномочия осуществляет заместитель Председателя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2.4. Секретарь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осуществляет подготовку заседаний Комиссии, включая оформление и рассылку необходимых документов, информирование членов Комиссии по всем вопросам, относящимся к их функциям, в том числе извещает лиц, принимающих участие в работе Комиссии, о времени и месте проведения заседаний не менее чем за два рабочих дня до их начала и обеспечивает членов Комиссии необходимыми материалами;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оформляет протоколы заседаний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осуществляет иные действия организационно-технического характера, связанные с работой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2.5. Персональный состав Комиссии утверждается постановлением Администрации муниципального образования Будогощское городское поселение Киришского муниципального района Ленинградской области.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2.6. Комиссия является постоянно действующей.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2.7. Комиссия вправе привлекать к работе экспертов, а также аудиторские, консультационные, оценочные и иные организации. </w:t>
      </w:r>
    </w:p>
    <w:p w:rsidR="00A1556D" w:rsidRPr="00BE7E90" w:rsidRDefault="00A1556D" w:rsidP="00DF0A53">
      <w:pPr>
        <w:spacing w:before="100" w:beforeAutospacing="1" w:after="100" w:afterAutospacing="1" w:line="240" w:lineRule="auto"/>
        <w:jc w:val="center"/>
        <w:rPr>
          <w:rFonts w:ascii="Times New Roman" w:hAnsi="Times New Roman"/>
          <w:sz w:val="24"/>
          <w:szCs w:val="24"/>
          <w:lang w:eastAsia="ru-RU"/>
        </w:rPr>
      </w:pPr>
      <w:r w:rsidRPr="00BE7E90">
        <w:rPr>
          <w:rFonts w:ascii="Times New Roman" w:hAnsi="Times New Roman"/>
          <w:sz w:val="24"/>
          <w:szCs w:val="24"/>
          <w:lang w:eastAsia="ru-RU"/>
        </w:rPr>
        <w:t>3. Основные функции Комиссии</w:t>
      </w:r>
    </w:p>
    <w:p w:rsidR="00A1556D" w:rsidRPr="00BE7E90" w:rsidRDefault="00A1556D" w:rsidP="00DF0A53">
      <w:pPr>
        <w:pStyle w:val="NoSpacing"/>
        <w:ind w:firstLine="708"/>
        <w:jc w:val="both"/>
        <w:rPr>
          <w:rFonts w:ascii="Times New Roman" w:hAnsi="Times New Roman"/>
          <w:sz w:val="24"/>
          <w:szCs w:val="24"/>
          <w:lang w:eastAsia="ru-RU"/>
        </w:rPr>
      </w:pPr>
      <w:r>
        <w:rPr>
          <w:rFonts w:ascii="Times New Roman" w:hAnsi="Times New Roman"/>
          <w:sz w:val="24"/>
          <w:szCs w:val="24"/>
          <w:lang w:eastAsia="ru-RU"/>
        </w:rPr>
        <w:t xml:space="preserve">3.1. </w:t>
      </w:r>
      <w:r w:rsidRPr="00BE7E90">
        <w:rPr>
          <w:rFonts w:ascii="Times New Roman" w:hAnsi="Times New Roman"/>
          <w:sz w:val="24"/>
          <w:szCs w:val="24"/>
          <w:lang w:eastAsia="ru-RU"/>
        </w:rPr>
        <w:t xml:space="preserve">Основными функциями Комиссии являются: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определение на основании отчёта об оценке муниципального имущества начальной цены приватизируемого объекта;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определение величины снижения начальной цены, периода, по истечении которого последовательно снижается цена, и размера минимальной цены предложения, по которой может быть продано имущество, при приватизации муниципального имущества посредством публичного предложения; </w:t>
      </w:r>
    </w:p>
    <w:p w:rsidR="00A1556D" w:rsidRPr="00BE7E90" w:rsidRDefault="00A1556D" w:rsidP="00DF3785">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w:t>
      </w:r>
      <w:r w:rsidRPr="00BE7E90">
        <w:rPr>
          <w:rFonts w:ascii="Times New Roman" w:hAnsi="Times New Roman"/>
          <w:color w:val="000000"/>
          <w:spacing w:val="-1"/>
          <w:sz w:val="24"/>
          <w:szCs w:val="24"/>
          <w:lang w:eastAsia="ru-RU"/>
        </w:rPr>
        <w:t>публикация объявления о проведении торгов;</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ведение реестра участников торгов;</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рассмотрение заявок юридических и физических лиц и прилагаемых к ним документов;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решение вопроса о признании претендентов участниками торгов или об отказе в допуске претендентов к участию в торгах, что оформляется соответствующим протоколом;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внесение предложений о форме подачи предложений по цене;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вскрытие конвертов с предложениями претендентов (при закрытой форме подачи предложений по цене) и рассмотрение предложений; </w:t>
      </w:r>
    </w:p>
    <w:p w:rsidR="00A1556D" w:rsidRPr="00BE7E90" w:rsidRDefault="00A1556D" w:rsidP="00DF3785">
      <w:pPr>
        <w:widowControl w:val="0"/>
        <w:numPr>
          <w:ilvl w:val="0"/>
          <w:numId w:val="2"/>
        </w:numPr>
        <w:shd w:val="clear" w:color="auto" w:fill="FFFFFF"/>
        <w:tabs>
          <w:tab w:val="left" w:pos="1090"/>
        </w:tabs>
        <w:autoSpaceDE w:val="0"/>
        <w:autoSpaceDN w:val="0"/>
        <w:adjustRightInd w:val="0"/>
        <w:spacing w:after="0" w:line="274" w:lineRule="exact"/>
        <w:jc w:val="both"/>
        <w:rPr>
          <w:rFonts w:ascii="Times New Roman" w:hAnsi="Times New Roman"/>
          <w:color w:val="000000"/>
          <w:sz w:val="24"/>
          <w:szCs w:val="24"/>
          <w:lang w:eastAsia="ru-RU"/>
        </w:rPr>
      </w:pPr>
      <w:r>
        <w:rPr>
          <w:rFonts w:ascii="Times New Roman" w:hAnsi="Times New Roman"/>
          <w:color w:val="000000"/>
          <w:spacing w:val="-1"/>
          <w:sz w:val="24"/>
          <w:szCs w:val="24"/>
          <w:lang w:eastAsia="ru-RU"/>
        </w:rPr>
        <w:t>прове</w:t>
      </w:r>
      <w:r w:rsidRPr="00BE7E90">
        <w:rPr>
          <w:rFonts w:ascii="Times New Roman" w:hAnsi="Times New Roman"/>
          <w:color w:val="000000"/>
          <w:spacing w:val="-1"/>
          <w:sz w:val="24"/>
          <w:szCs w:val="24"/>
          <w:lang w:eastAsia="ru-RU"/>
        </w:rPr>
        <w:t>д</w:t>
      </w:r>
      <w:r>
        <w:rPr>
          <w:rFonts w:ascii="Times New Roman" w:hAnsi="Times New Roman"/>
          <w:color w:val="000000"/>
          <w:spacing w:val="-1"/>
          <w:sz w:val="24"/>
          <w:szCs w:val="24"/>
          <w:lang w:eastAsia="ru-RU"/>
        </w:rPr>
        <w:t>ение</w:t>
      </w:r>
      <w:r w:rsidRPr="00BE7E90">
        <w:rPr>
          <w:rFonts w:ascii="Times New Roman" w:hAnsi="Times New Roman"/>
          <w:color w:val="000000"/>
          <w:spacing w:val="-1"/>
          <w:sz w:val="24"/>
          <w:szCs w:val="24"/>
          <w:lang w:eastAsia="ru-RU"/>
        </w:rPr>
        <w:t xml:space="preserve"> торг</w:t>
      </w:r>
      <w:r>
        <w:rPr>
          <w:rFonts w:ascii="Times New Roman" w:hAnsi="Times New Roman"/>
          <w:color w:val="000000"/>
          <w:spacing w:val="-1"/>
          <w:sz w:val="24"/>
          <w:szCs w:val="24"/>
          <w:lang w:eastAsia="ru-RU"/>
        </w:rPr>
        <w:t>ов</w:t>
      </w:r>
      <w:r w:rsidRPr="00BE7E90">
        <w:rPr>
          <w:rFonts w:ascii="Times New Roman" w:hAnsi="Times New Roman"/>
          <w:color w:val="000000"/>
          <w:spacing w:val="-1"/>
          <w:sz w:val="24"/>
          <w:szCs w:val="24"/>
          <w:lang w:eastAsia="ru-RU"/>
        </w:rPr>
        <w:t>;</w:t>
      </w:r>
    </w:p>
    <w:p w:rsidR="00A1556D" w:rsidRPr="00DF3785" w:rsidRDefault="00A1556D" w:rsidP="00DF3785">
      <w:pPr>
        <w:widowControl w:val="0"/>
        <w:numPr>
          <w:ilvl w:val="0"/>
          <w:numId w:val="2"/>
        </w:numPr>
        <w:shd w:val="clear" w:color="auto" w:fill="FFFFFF"/>
        <w:tabs>
          <w:tab w:val="left" w:pos="1090"/>
        </w:tabs>
        <w:autoSpaceDE w:val="0"/>
        <w:autoSpaceDN w:val="0"/>
        <w:adjustRightInd w:val="0"/>
        <w:spacing w:after="0" w:line="274" w:lineRule="exact"/>
        <w:jc w:val="both"/>
        <w:rPr>
          <w:rFonts w:ascii="Times New Roman" w:hAnsi="Times New Roman"/>
          <w:color w:val="000000"/>
          <w:sz w:val="24"/>
          <w:szCs w:val="24"/>
          <w:lang w:eastAsia="ru-RU"/>
        </w:rPr>
      </w:pPr>
      <w:r w:rsidRPr="00DF3785">
        <w:rPr>
          <w:rFonts w:ascii="Times New Roman" w:hAnsi="Times New Roman"/>
          <w:color w:val="000000"/>
          <w:spacing w:val="-1"/>
          <w:sz w:val="24"/>
          <w:szCs w:val="24"/>
          <w:lang w:eastAsia="ru-RU"/>
        </w:rPr>
        <w:t>опреде</w:t>
      </w:r>
      <w:r>
        <w:rPr>
          <w:rFonts w:ascii="Times New Roman" w:hAnsi="Times New Roman"/>
          <w:color w:val="000000"/>
          <w:spacing w:val="-1"/>
          <w:sz w:val="24"/>
          <w:szCs w:val="24"/>
          <w:lang w:eastAsia="ru-RU"/>
        </w:rPr>
        <w:t>ление</w:t>
      </w:r>
      <w:r w:rsidRPr="00DF3785">
        <w:rPr>
          <w:rFonts w:ascii="Times New Roman" w:hAnsi="Times New Roman"/>
          <w:color w:val="000000"/>
          <w:spacing w:val="-1"/>
          <w:sz w:val="24"/>
          <w:szCs w:val="24"/>
          <w:lang w:eastAsia="ru-RU"/>
        </w:rPr>
        <w:t xml:space="preserve"> победителя торгов;</w:t>
      </w:r>
    </w:p>
    <w:p w:rsidR="00A1556D" w:rsidRPr="00DF3785" w:rsidRDefault="00A1556D" w:rsidP="00DF3785">
      <w:pPr>
        <w:widowControl w:val="0"/>
        <w:numPr>
          <w:ilvl w:val="0"/>
          <w:numId w:val="2"/>
        </w:numPr>
        <w:shd w:val="clear" w:color="auto" w:fill="FFFFFF"/>
        <w:tabs>
          <w:tab w:val="left" w:pos="1090"/>
        </w:tabs>
        <w:autoSpaceDE w:val="0"/>
        <w:autoSpaceDN w:val="0"/>
        <w:adjustRightInd w:val="0"/>
        <w:spacing w:after="0" w:line="274" w:lineRule="exact"/>
        <w:jc w:val="both"/>
        <w:rPr>
          <w:rFonts w:ascii="Times New Roman" w:hAnsi="Times New Roman"/>
          <w:color w:val="000000"/>
          <w:sz w:val="24"/>
          <w:szCs w:val="24"/>
          <w:lang w:eastAsia="ru-RU"/>
        </w:rPr>
      </w:pPr>
      <w:r w:rsidRPr="00DF3785">
        <w:rPr>
          <w:rFonts w:ascii="Times New Roman" w:hAnsi="Times New Roman"/>
          <w:color w:val="000000"/>
          <w:sz w:val="24"/>
          <w:szCs w:val="24"/>
          <w:lang w:eastAsia="ru-RU"/>
        </w:rPr>
        <w:t>обобщ</w:t>
      </w:r>
      <w:r>
        <w:rPr>
          <w:rFonts w:ascii="Times New Roman" w:hAnsi="Times New Roman"/>
          <w:color w:val="000000"/>
          <w:sz w:val="24"/>
          <w:szCs w:val="24"/>
          <w:lang w:eastAsia="ru-RU"/>
        </w:rPr>
        <w:t>ение</w:t>
      </w:r>
      <w:r w:rsidRPr="00DF3785">
        <w:rPr>
          <w:rFonts w:ascii="Times New Roman" w:hAnsi="Times New Roman"/>
          <w:color w:val="000000"/>
          <w:sz w:val="24"/>
          <w:szCs w:val="24"/>
          <w:lang w:eastAsia="ru-RU"/>
        </w:rPr>
        <w:t xml:space="preserve"> и анализ результат</w:t>
      </w:r>
      <w:r>
        <w:rPr>
          <w:rFonts w:ascii="Times New Roman" w:hAnsi="Times New Roman"/>
          <w:color w:val="000000"/>
          <w:sz w:val="24"/>
          <w:szCs w:val="24"/>
          <w:lang w:eastAsia="ru-RU"/>
        </w:rPr>
        <w:t>ов</w:t>
      </w:r>
      <w:r w:rsidRPr="00DF3785">
        <w:rPr>
          <w:rFonts w:ascii="Times New Roman" w:hAnsi="Times New Roman"/>
          <w:color w:val="000000"/>
          <w:sz w:val="24"/>
          <w:szCs w:val="24"/>
          <w:lang w:eastAsia="ru-RU"/>
        </w:rPr>
        <w:t xml:space="preserve"> проведенных торгов;</w:t>
      </w:r>
    </w:p>
    <w:p w:rsidR="00A1556D" w:rsidRPr="00DF3785" w:rsidRDefault="00A1556D" w:rsidP="00DF3785">
      <w:pPr>
        <w:widowControl w:val="0"/>
        <w:numPr>
          <w:ilvl w:val="0"/>
          <w:numId w:val="2"/>
        </w:numPr>
        <w:shd w:val="clear" w:color="auto" w:fill="FFFFFF"/>
        <w:tabs>
          <w:tab w:val="left" w:pos="1090"/>
        </w:tabs>
        <w:autoSpaceDE w:val="0"/>
        <w:autoSpaceDN w:val="0"/>
        <w:adjustRightInd w:val="0"/>
        <w:spacing w:after="0" w:line="274" w:lineRule="exact"/>
        <w:jc w:val="both"/>
        <w:rPr>
          <w:rFonts w:ascii="Times New Roman" w:hAnsi="Times New Roman"/>
          <w:color w:val="000000"/>
          <w:sz w:val="24"/>
          <w:szCs w:val="24"/>
          <w:lang w:eastAsia="ru-RU"/>
        </w:rPr>
      </w:pPr>
      <w:r w:rsidRPr="00DF3785">
        <w:rPr>
          <w:rFonts w:ascii="Times New Roman" w:hAnsi="Times New Roman"/>
          <w:color w:val="000000"/>
          <w:spacing w:val="-1"/>
          <w:sz w:val="24"/>
          <w:szCs w:val="24"/>
          <w:lang w:eastAsia="ru-RU"/>
        </w:rPr>
        <w:t>публик</w:t>
      </w:r>
      <w:r>
        <w:rPr>
          <w:rFonts w:ascii="Times New Roman" w:hAnsi="Times New Roman"/>
          <w:color w:val="000000"/>
          <w:spacing w:val="-1"/>
          <w:sz w:val="24"/>
          <w:szCs w:val="24"/>
          <w:lang w:eastAsia="ru-RU"/>
        </w:rPr>
        <w:t>ация</w:t>
      </w:r>
      <w:r w:rsidRPr="00DF3785">
        <w:rPr>
          <w:rFonts w:ascii="Times New Roman" w:hAnsi="Times New Roman"/>
          <w:color w:val="000000"/>
          <w:spacing w:val="-1"/>
          <w:sz w:val="24"/>
          <w:szCs w:val="24"/>
          <w:lang w:eastAsia="ru-RU"/>
        </w:rPr>
        <w:t xml:space="preserve"> результат</w:t>
      </w:r>
      <w:r>
        <w:rPr>
          <w:rFonts w:ascii="Times New Roman" w:hAnsi="Times New Roman"/>
          <w:color w:val="000000"/>
          <w:spacing w:val="-1"/>
          <w:sz w:val="24"/>
          <w:szCs w:val="24"/>
          <w:lang w:eastAsia="ru-RU"/>
        </w:rPr>
        <w:t>ов</w:t>
      </w:r>
      <w:r w:rsidRPr="00DF3785">
        <w:rPr>
          <w:rFonts w:ascii="Times New Roman" w:hAnsi="Times New Roman"/>
          <w:color w:val="000000"/>
          <w:spacing w:val="-1"/>
          <w:sz w:val="24"/>
          <w:szCs w:val="24"/>
          <w:lang w:eastAsia="ru-RU"/>
        </w:rPr>
        <w:t xml:space="preserve"> торгов;</w:t>
      </w:r>
    </w:p>
    <w:p w:rsidR="00A1556D" w:rsidRPr="00DF3785" w:rsidRDefault="00A1556D" w:rsidP="00DF3785">
      <w:pPr>
        <w:widowControl w:val="0"/>
        <w:numPr>
          <w:ilvl w:val="0"/>
          <w:numId w:val="2"/>
        </w:numPr>
        <w:shd w:val="clear" w:color="auto" w:fill="FFFFFF"/>
        <w:autoSpaceDE w:val="0"/>
        <w:autoSpaceDN w:val="0"/>
        <w:adjustRightInd w:val="0"/>
        <w:spacing w:before="5" w:after="0" w:line="274" w:lineRule="exact"/>
        <w:ind w:right="922"/>
        <w:jc w:val="both"/>
        <w:rPr>
          <w:rFonts w:ascii="Times New Roman" w:hAnsi="Times New Roman"/>
          <w:color w:val="000000"/>
          <w:spacing w:val="-3"/>
          <w:sz w:val="24"/>
          <w:szCs w:val="24"/>
          <w:lang w:eastAsia="ru-RU"/>
        </w:rPr>
      </w:pPr>
      <w:r w:rsidRPr="00DF3785">
        <w:rPr>
          <w:rFonts w:ascii="Times New Roman" w:hAnsi="Times New Roman"/>
          <w:color w:val="000000"/>
          <w:spacing w:val="-2"/>
          <w:sz w:val="24"/>
          <w:szCs w:val="24"/>
          <w:lang w:eastAsia="ru-RU"/>
        </w:rPr>
        <w:t>рассмотр</w:t>
      </w:r>
      <w:r>
        <w:rPr>
          <w:rFonts w:ascii="Times New Roman" w:hAnsi="Times New Roman"/>
          <w:color w:val="000000"/>
          <w:spacing w:val="-2"/>
          <w:sz w:val="24"/>
          <w:szCs w:val="24"/>
          <w:lang w:eastAsia="ru-RU"/>
        </w:rPr>
        <w:t>ение</w:t>
      </w:r>
      <w:r w:rsidRPr="00DF3785">
        <w:rPr>
          <w:rFonts w:ascii="Times New Roman" w:hAnsi="Times New Roman"/>
          <w:color w:val="000000"/>
          <w:spacing w:val="-2"/>
          <w:sz w:val="24"/>
          <w:szCs w:val="24"/>
          <w:lang w:eastAsia="ru-RU"/>
        </w:rPr>
        <w:t xml:space="preserve"> конфликтны</w:t>
      </w:r>
      <w:r>
        <w:rPr>
          <w:rFonts w:ascii="Times New Roman" w:hAnsi="Times New Roman"/>
          <w:color w:val="000000"/>
          <w:spacing w:val="-2"/>
          <w:sz w:val="24"/>
          <w:szCs w:val="24"/>
          <w:lang w:eastAsia="ru-RU"/>
        </w:rPr>
        <w:t>х</w:t>
      </w:r>
      <w:r w:rsidRPr="00DF3785">
        <w:rPr>
          <w:rFonts w:ascii="Times New Roman" w:hAnsi="Times New Roman"/>
          <w:color w:val="000000"/>
          <w:spacing w:val="-2"/>
          <w:sz w:val="24"/>
          <w:szCs w:val="24"/>
          <w:lang w:eastAsia="ru-RU"/>
        </w:rPr>
        <w:t xml:space="preserve"> ситуаци</w:t>
      </w:r>
      <w:r>
        <w:rPr>
          <w:rFonts w:ascii="Times New Roman" w:hAnsi="Times New Roman"/>
          <w:color w:val="000000"/>
          <w:spacing w:val="-2"/>
          <w:sz w:val="24"/>
          <w:szCs w:val="24"/>
          <w:lang w:eastAsia="ru-RU"/>
        </w:rPr>
        <w:t>й</w:t>
      </w:r>
      <w:r w:rsidRPr="00DF3785">
        <w:rPr>
          <w:rFonts w:ascii="Times New Roman" w:hAnsi="Times New Roman"/>
          <w:color w:val="000000"/>
          <w:spacing w:val="-2"/>
          <w:sz w:val="24"/>
          <w:szCs w:val="24"/>
          <w:lang w:eastAsia="ru-RU"/>
        </w:rPr>
        <w:t>, возникши</w:t>
      </w:r>
      <w:r>
        <w:rPr>
          <w:rFonts w:ascii="Times New Roman" w:hAnsi="Times New Roman"/>
          <w:color w:val="000000"/>
          <w:spacing w:val="-2"/>
          <w:sz w:val="24"/>
          <w:szCs w:val="24"/>
          <w:lang w:eastAsia="ru-RU"/>
        </w:rPr>
        <w:t>х</w:t>
      </w:r>
      <w:r w:rsidRPr="00DF3785">
        <w:rPr>
          <w:rFonts w:ascii="Times New Roman" w:hAnsi="Times New Roman"/>
          <w:color w:val="000000"/>
          <w:spacing w:val="-2"/>
          <w:sz w:val="24"/>
          <w:szCs w:val="24"/>
          <w:lang w:eastAsia="ru-RU"/>
        </w:rPr>
        <w:t xml:space="preserve"> в результате </w:t>
      </w:r>
      <w:r w:rsidRPr="00DF3785">
        <w:rPr>
          <w:rFonts w:ascii="Times New Roman" w:hAnsi="Times New Roman"/>
          <w:color w:val="000000"/>
          <w:spacing w:val="-3"/>
          <w:sz w:val="24"/>
          <w:szCs w:val="24"/>
          <w:lang w:eastAsia="ru-RU"/>
        </w:rPr>
        <w:t xml:space="preserve">проведения </w:t>
      </w:r>
      <w:r>
        <w:rPr>
          <w:rFonts w:ascii="Times New Roman" w:hAnsi="Times New Roman"/>
          <w:color w:val="000000"/>
          <w:spacing w:val="-3"/>
          <w:sz w:val="24"/>
          <w:szCs w:val="24"/>
          <w:lang w:eastAsia="ru-RU"/>
        </w:rPr>
        <w:t>т</w:t>
      </w:r>
      <w:r w:rsidRPr="00DF3785">
        <w:rPr>
          <w:rFonts w:ascii="Times New Roman" w:hAnsi="Times New Roman"/>
          <w:color w:val="000000"/>
          <w:spacing w:val="-3"/>
          <w:sz w:val="24"/>
          <w:szCs w:val="24"/>
          <w:lang w:eastAsia="ru-RU"/>
        </w:rPr>
        <w:t xml:space="preserve">оргов.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составление протокола о признании торгов несостоявшимися;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другие функции, исходя из целей и задач Комиссии. </w:t>
      </w:r>
    </w:p>
    <w:p w:rsidR="00A1556D" w:rsidRPr="00BE7E90" w:rsidRDefault="00A1556D" w:rsidP="00DF0A53">
      <w:pPr>
        <w:pStyle w:val="NoSpacing"/>
        <w:ind w:firstLine="708"/>
        <w:jc w:val="both"/>
        <w:rPr>
          <w:rFonts w:ascii="Times New Roman" w:hAnsi="Times New Roman"/>
          <w:sz w:val="24"/>
          <w:szCs w:val="24"/>
          <w:lang w:eastAsia="ru-RU"/>
        </w:rPr>
      </w:pPr>
    </w:p>
    <w:p w:rsidR="00A1556D" w:rsidRPr="00BE7E90" w:rsidRDefault="00A1556D" w:rsidP="00DF0A53">
      <w:pPr>
        <w:pStyle w:val="NoSpacing"/>
        <w:jc w:val="center"/>
        <w:rPr>
          <w:rFonts w:ascii="Times New Roman" w:hAnsi="Times New Roman"/>
          <w:sz w:val="24"/>
          <w:szCs w:val="24"/>
          <w:lang w:eastAsia="ru-RU"/>
        </w:rPr>
      </w:pPr>
      <w:r w:rsidRPr="00BE7E90">
        <w:rPr>
          <w:rFonts w:ascii="Times New Roman" w:hAnsi="Times New Roman"/>
          <w:sz w:val="24"/>
          <w:szCs w:val="24"/>
          <w:lang w:eastAsia="ru-RU"/>
        </w:rPr>
        <w:t>4. Права и обязанности членов Комиссии</w:t>
      </w:r>
    </w:p>
    <w:p w:rsidR="00A1556D" w:rsidRPr="00BE7E90" w:rsidRDefault="00A1556D" w:rsidP="00DF0A53">
      <w:pPr>
        <w:pStyle w:val="NoSpacing"/>
        <w:ind w:firstLine="708"/>
        <w:jc w:val="both"/>
        <w:rPr>
          <w:rFonts w:ascii="Times New Roman" w:hAnsi="Times New Roman"/>
          <w:sz w:val="24"/>
          <w:szCs w:val="24"/>
          <w:lang w:eastAsia="ru-RU"/>
        </w:rPr>
      </w:pP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4.1. Члены Комиссии вправе: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проверять оформление всех документов на предмет их соответствия требованиям законодательства Российской Федерации и информационному сообщению;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определять Участников, выразивших согласие на приобретение имущества;</w:t>
      </w:r>
    </w:p>
    <w:p w:rsidR="00A1556D" w:rsidRPr="00BE7E90" w:rsidRDefault="00A1556D" w:rsidP="00DF3785">
      <w:pPr>
        <w:widowControl w:val="0"/>
        <w:numPr>
          <w:ilvl w:val="0"/>
          <w:numId w:val="3"/>
        </w:numPr>
        <w:shd w:val="clear" w:color="auto" w:fill="FFFFFF"/>
        <w:tabs>
          <w:tab w:val="left" w:pos="709"/>
        </w:tabs>
        <w:autoSpaceDE w:val="0"/>
        <w:autoSpaceDN w:val="0"/>
        <w:adjustRightInd w:val="0"/>
        <w:spacing w:after="0" w:line="274" w:lineRule="exact"/>
        <w:jc w:val="both"/>
        <w:rPr>
          <w:rFonts w:ascii="Times New Roman" w:hAnsi="Times New Roman"/>
          <w:sz w:val="24"/>
          <w:szCs w:val="24"/>
          <w:lang w:eastAsia="ru-RU"/>
        </w:rPr>
      </w:pPr>
      <w:r w:rsidRPr="00BE7E90">
        <w:rPr>
          <w:rFonts w:ascii="Times New Roman" w:hAnsi="Times New Roman"/>
          <w:color w:val="000000"/>
          <w:spacing w:val="-1"/>
          <w:sz w:val="24"/>
          <w:szCs w:val="24"/>
          <w:lang w:eastAsia="ru-RU"/>
        </w:rPr>
        <w:t>решать все текущие вопросы, возникающие в ходе проведения торгов;</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проверять факт поступления на счёт Продавца денежных средств Участников.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4.2. Члены Комиссии обязаны: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знать и руководствоваться в своей деятельности требованиями законодательства Российской Федерации и настоящего Положения;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лично присутствовать на заседаниях Комиссии; </w:t>
      </w:r>
    </w:p>
    <w:p w:rsidR="00A1556D" w:rsidRPr="00BE7E90" w:rsidRDefault="00A1556D" w:rsidP="00DF3785">
      <w:pPr>
        <w:widowControl w:val="0"/>
        <w:numPr>
          <w:ilvl w:val="0"/>
          <w:numId w:val="4"/>
        </w:numPr>
        <w:shd w:val="clear" w:color="auto" w:fill="FFFFFF"/>
        <w:tabs>
          <w:tab w:val="left" w:pos="878"/>
        </w:tabs>
        <w:autoSpaceDE w:val="0"/>
        <w:autoSpaceDN w:val="0"/>
        <w:adjustRightInd w:val="0"/>
        <w:spacing w:after="0" w:line="274" w:lineRule="exact"/>
        <w:jc w:val="both"/>
        <w:rPr>
          <w:rFonts w:ascii="Times New Roman" w:hAnsi="Times New Roman"/>
          <w:color w:val="000000"/>
          <w:sz w:val="24"/>
          <w:szCs w:val="24"/>
          <w:lang w:eastAsia="ru-RU"/>
        </w:rPr>
      </w:pPr>
      <w:r w:rsidRPr="00BE7E90">
        <w:rPr>
          <w:rFonts w:ascii="Times New Roman" w:hAnsi="Times New Roman"/>
          <w:color w:val="000000"/>
          <w:spacing w:val="-2"/>
          <w:sz w:val="24"/>
          <w:szCs w:val="24"/>
          <w:lang w:eastAsia="ru-RU"/>
        </w:rPr>
        <w:t>осуществлять оперативный контроль над законностью проведения торгов;</w:t>
      </w:r>
    </w:p>
    <w:p w:rsidR="00A1556D" w:rsidRPr="00BE7E90" w:rsidRDefault="00A1556D" w:rsidP="00DF3785">
      <w:pPr>
        <w:widowControl w:val="0"/>
        <w:numPr>
          <w:ilvl w:val="0"/>
          <w:numId w:val="4"/>
        </w:numPr>
        <w:shd w:val="clear" w:color="auto" w:fill="FFFFFF"/>
        <w:tabs>
          <w:tab w:val="left" w:pos="878"/>
        </w:tabs>
        <w:autoSpaceDE w:val="0"/>
        <w:autoSpaceDN w:val="0"/>
        <w:adjustRightInd w:val="0"/>
        <w:spacing w:after="0" w:line="274" w:lineRule="exact"/>
        <w:jc w:val="both"/>
        <w:rPr>
          <w:rFonts w:ascii="Times New Roman" w:hAnsi="Times New Roman"/>
          <w:color w:val="000000"/>
          <w:sz w:val="24"/>
          <w:szCs w:val="24"/>
          <w:lang w:eastAsia="ru-RU"/>
        </w:rPr>
      </w:pPr>
      <w:r w:rsidRPr="00BE7E90">
        <w:rPr>
          <w:rFonts w:ascii="Times New Roman" w:hAnsi="Times New Roman"/>
          <w:color w:val="000000"/>
          <w:sz w:val="24"/>
          <w:szCs w:val="24"/>
          <w:lang w:eastAsia="ru-RU"/>
        </w:rPr>
        <w:t>информировать участников о результатах торгов;</w:t>
      </w:r>
    </w:p>
    <w:p w:rsidR="00A1556D" w:rsidRPr="00BE7E90" w:rsidRDefault="00A1556D" w:rsidP="00DF3785">
      <w:pPr>
        <w:widowControl w:val="0"/>
        <w:numPr>
          <w:ilvl w:val="0"/>
          <w:numId w:val="4"/>
        </w:numPr>
        <w:shd w:val="clear" w:color="auto" w:fill="FFFFFF"/>
        <w:tabs>
          <w:tab w:val="left" w:pos="878"/>
        </w:tabs>
        <w:autoSpaceDE w:val="0"/>
        <w:autoSpaceDN w:val="0"/>
        <w:adjustRightInd w:val="0"/>
        <w:spacing w:after="0" w:line="274" w:lineRule="exact"/>
        <w:jc w:val="both"/>
        <w:rPr>
          <w:rFonts w:ascii="Times New Roman" w:hAnsi="Times New Roman"/>
          <w:color w:val="000000"/>
          <w:sz w:val="24"/>
          <w:szCs w:val="24"/>
          <w:lang w:eastAsia="ru-RU"/>
        </w:rPr>
      </w:pPr>
      <w:r w:rsidRPr="00BE7E90">
        <w:rPr>
          <w:rFonts w:ascii="Times New Roman" w:hAnsi="Times New Roman"/>
          <w:color w:val="000000"/>
          <w:sz w:val="24"/>
          <w:szCs w:val="24"/>
          <w:lang w:eastAsia="ru-RU"/>
        </w:rPr>
        <w:t>вести отчетность по результатам проведения торгов;</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 не допускать разглашения сведений, ставших им известными в ходе проведения торгов, кроме случаев, прямо предусмотренных законодательством Российской Федерации. </w:t>
      </w:r>
    </w:p>
    <w:p w:rsidR="00A1556D" w:rsidRPr="00BE7E90" w:rsidRDefault="00A1556D" w:rsidP="00DF0A53">
      <w:pPr>
        <w:spacing w:before="100" w:beforeAutospacing="1" w:after="100" w:afterAutospacing="1" w:line="240" w:lineRule="auto"/>
        <w:jc w:val="center"/>
        <w:rPr>
          <w:rFonts w:ascii="Times New Roman" w:hAnsi="Times New Roman"/>
          <w:sz w:val="24"/>
          <w:szCs w:val="24"/>
          <w:lang w:eastAsia="ru-RU"/>
        </w:rPr>
      </w:pPr>
      <w:r w:rsidRPr="00BE7E90">
        <w:rPr>
          <w:rFonts w:ascii="Times New Roman" w:hAnsi="Times New Roman"/>
          <w:sz w:val="24"/>
          <w:szCs w:val="24"/>
          <w:lang w:eastAsia="ru-RU"/>
        </w:rPr>
        <w:t>5. Регламент работы Комиссии</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5.1. Работа Комиссии осуществляется на её заседаниях. Заседание Комиссии считается правомочным, если на нём присутствует не менее половины всех членов Комиссии. Отсутствие кого-либо из членов Комиссии допускается только по уважительной причине в соответствии с трудовым законодательством Российской Федерации.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5.2. Заседания Комиссии проводятся по мере необходимости в рамках реализации программы приватизации муниципального имущества, находящегося в собственности муниципального образования Будогощское городское поселение Киришского муниципального района Ленинградской области в соответствующем году.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5.3. Решения Комиссии принимаются простым большинством голосов от числа присутствующих на заседании членов Комиссии и оформляются протоколом. При оформлении протокола мнения членов Комиссии выражаются словами «за», «против». При равенстве голосов голос Председателя (в его отсутствие заместителя Председателя) является решающим. При голосовании каждый член Комиссии имеет один голос. Голосование осуществляется открыто. Заочное голосование не допускается.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5.4. В случае невозможности члена Комиссии присутствовать на заседании Комиссии он может направить письменное мнение по рассматриваемым вопросам Председателю Комиссии (в его отсутствие заместителю Председателя Комиссии). Представленные письменные мнения рассматриваются и учитываются Комиссией при принятия решения.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5.5. В случае если члену Комиссии станет известно о нарушении другим членом Комиссии законодательства Российской Федерации в части исполнения функций Комиссии, исходя из целей и задач её создания, он должен письменно сообщить об этом Председателю Комиссии в течение одного дня с момента, когда он узнал о таком нарушении.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5.6. Любые действия (бездействие) Комиссии могут быть обжалованы в порядке, установленном законодательством Российской Федерации, если такие действия (бездействие) нарушают права и законные интересы участника(ов) торгов. </w:t>
      </w:r>
    </w:p>
    <w:p w:rsidR="00A1556D" w:rsidRPr="00BE7E90" w:rsidRDefault="00A1556D" w:rsidP="00DF0A53">
      <w:pPr>
        <w:spacing w:before="100" w:beforeAutospacing="1" w:after="100" w:afterAutospacing="1" w:line="240" w:lineRule="auto"/>
        <w:jc w:val="center"/>
        <w:rPr>
          <w:rFonts w:ascii="Times New Roman" w:hAnsi="Times New Roman"/>
          <w:sz w:val="24"/>
          <w:szCs w:val="24"/>
          <w:lang w:eastAsia="ru-RU"/>
        </w:rPr>
      </w:pPr>
      <w:r w:rsidRPr="00BE7E90">
        <w:rPr>
          <w:rFonts w:ascii="Times New Roman" w:hAnsi="Times New Roman"/>
          <w:sz w:val="24"/>
          <w:szCs w:val="24"/>
          <w:lang w:eastAsia="ru-RU"/>
        </w:rPr>
        <w:t>6. Порядок проведения заседаний Комиссии</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6.1. Секретарь Комиссии не позднее, чем за два рабочих дня до дня проведения заседания уведомляет членов Комиссии о дне, времени и месте проведения заседания Комиссии. </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6.2. Заседания Комиссии открываются и закрываются Председателем Комиссии (в его отсутствие заместителем Председателя Комиссии). </w:t>
      </w:r>
    </w:p>
    <w:p w:rsidR="00A1556D" w:rsidRPr="00BE7E90" w:rsidRDefault="00A1556D" w:rsidP="00BE7E90">
      <w:pPr>
        <w:widowControl w:val="0"/>
        <w:shd w:val="clear" w:color="auto" w:fill="FFFFFF"/>
        <w:tabs>
          <w:tab w:val="left" w:pos="1104"/>
        </w:tabs>
        <w:autoSpaceDE w:val="0"/>
        <w:autoSpaceDN w:val="0"/>
        <w:adjustRightInd w:val="0"/>
        <w:spacing w:after="0" w:line="274" w:lineRule="exact"/>
        <w:ind w:firstLine="709"/>
        <w:jc w:val="both"/>
        <w:rPr>
          <w:rFonts w:ascii="Times New Roman" w:hAnsi="Times New Roman"/>
          <w:sz w:val="24"/>
          <w:szCs w:val="24"/>
          <w:lang w:eastAsia="ru-RU"/>
        </w:rPr>
      </w:pPr>
      <w:r w:rsidRPr="00BE7E90">
        <w:rPr>
          <w:rFonts w:ascii="Times New Roman" w:hAnsi="Times New Roman"/>
          <w:sz w:val="24"/>
          <w:szCs w:val="24"/>
          <w:lang w:eastAsia="ru-RU"/>
        </w:rPr>
        <w:t xml:space="preserve">6.3. </w:t>
      </w:r>
      <w:r w:rsidRPr="00BE7E90">
        <w:rPr>
          <w:rFonts w:ascii="Times New Roman" w:hAnsi="Times New Roman"/>
          <w:color w:val="000000"/>
          <w:sz w:val="24"/>
          <w:szCs w:val="24"/>
          <w:lang w:eastAsia="ru-RU"/>
        </w:rPr>
        <w:t>Решения, принимаемые Комиссией в пределах ее компетенции, оформляются</w:t>
      </w:r>
      <w:r w:rsidRPr="00BE7E90">
        <w:rPr>
          <w:rFonts w:ascii="Times New Roman" w:hAnsi="Times New Roman"/>
          <w:color w:val="000000"/>
          <w:sz w:val="24"/>
          <w:szCs w:val="24"/>
          <w:lang w:eastAsia="ru-RU"/>
        </w:rPr>
        <w:br/>
      </w:r>
      <w:r w:rsidRPr="00BE7E90">
        <w:rPr>
          <w:rFonts w:ascii="Times New Roman" w:hAnsi="Times New Roman"/>
          <w:color w:val="000000"/>
          <w:spacing w:val="3"/>
          <w:sz w:val="24"/>
          <w:szCs w:val="24"/>
          <w:lang w:eastAsia="ru-RU"/>
        </w:rPr>
        <w:t>протоколами и являются основаниями для заключения договоров. Решения Комиссии</w:t>
      </w:r>
      <w:r w:rsidRPr="00BE7E90">
        <w:rPr>
          <w:rFonts w:ascii="Times New Roman" w:hAnsi="Times New Roman"/>
          <w:color w:val="000000"/>
          <w:spacing w:val="3"/>
          <w:sz w:val="24"/>
          <w:szCs w:val="24"/>
          <w:lang w:eastAsia="ru-RU"/>
        </w:rPr>
        <w:br/>
      </w:r>
      <w:r w:rsidRPr="00BE7E90">
        <w:rPr>
          <w:rFonts w:ascii="Times New Roman" w:hAnsi="Times New Roman"/>
          <w:color w:val="000000"/>
          <w:sz w:val="24"/>
          <w:szCs w:val="24"/>
          <w:lang w:eastAsia="ru-RU"/>
        </w:rPr>
        <w:t>являются обязательными для всех участников торгов и заинтересованных лиц.</w:t>
      </w:r>
    </w:p>
    <w:p w:rsidR="00A1556D" w:rsidRPr="00BE7E90" w:rsidRDefault="00A1556D" w:rsidP="00DF0A53">
      <w:pPr>
        <w:pStyle w:val="NoSpacing"/>
        <w:ind w:firstLine="708"/>
        <w:jc w:val="both"/>
        <w:rPr>
          <w:rFonts w:ascii="Times New Roman" w:hAnsi="Times New Roman"/>
          <w:sz w:val="24"/>
          <w:szCs w:val="24"/>
          <w:lang w:eastAsia="ru-RU"/>
        </w:rPr>
      </w:pPr>
      <w:r w:rsidRPr="00BE7E90">
        <w:rPr>
          <w:rFonts w:ascii="Times New Roman" w:hAnsi="Times New Roman"/>
          <w:sz w:val="24"/>
          <w:szCs w:val="24"/>
          <w:lang w:eastAsia="ru-RU"/>
        </w:rPr>
        <w:t xml:space="preserve">6.4. Протоколы заседаний Комиссии подписываются всеми членами Комиссии, принявшими участие в заседаниях. Особое мнение членов Комиссии может излагаться в письменном виде и подлежит обязательному приобщению к протоколу заседания Комиссии. </w:t>
      </w:r>
    </w:p>
    <w:p w:rsidR="00A1556D" w:rsidRPr="00BE7E90" w:rsidRDefault="00A1556D" w:rsidP="00DF0A53">
      <w:pPr>
        <w:spacing w:before="100" w:beforeAutospacing="1" w:after="100" w:afterAutospacing="1" w:line="240" w:lineRule="auto"/>
        <w:rPr>
          <w:rFonts w:ascii="Times New Roman" w:hAnsi="Times New Roman"/>
          <w:sz w:val="24"/>
          <w:szCs w:val="24"/>
          <w:lang w:eastAsia="ru-RU"/>
        </w:rPr>
      </w:pPr>
      <w:r w:rsidRPr="00BE7E90">
        <w:rPr>
          <w:rFonts w:ascii="Times New Roman" w:hAnsi="Times New Roman"/>
          <w:sz w:val="24"/>
          <w:szCs w:val="24"/>
          <w:lang w:eastAsia="ru-RU"/>
        </w:rPr>
        <w:t xml:space="preserve">  </w:t>
      </w:r>
    </w:p>
    <w:p w:rsidR="00A1556D" w:rsidRDefault="00A1556D" w:rsidP="00DF0A53">
      <w:pPr>
        <w:spacing w:before="100" w:beforeAutospacing="1" w:after="100" w:afterAutospacing="1" w:line="240" w:lineRule="auto"/>
        <w:rPr>
          <w:rFonts w:ascii="Times New Roman" w:hAnsi="Times New Roman"/>
          <w:sz w:val="24"/>
          <w:szCs w:val="24"/>
          <w:lang w:eastAsia="ru-RU"/>
        </w:rPr>
      </w:pPr>
    </w:p>
    <w:p w:rsidR="00A1556D" w:rsidRDefault="00A1556D" w:rsidP="00DF0A53">
      <w:pPr>
        <w:spacing w:before="100" w:beforeAutospacing="1" w:after="100" w:afterAutospacing="1" w:line="240" w:lineRule="auto"/>
        <w:rPr>
          <w:rFonts w:ascii="Times New Roman" w:hAnsi="Times New Roman"/>
          <w:sz w:val="24"/>
          <w:szCs w:val="24"/>
          <w:lang w:eastAsia="ru-RU"/>
        </w:rPr>
      </w:pPr>
    </w:p>
    <w:p w:rsidR="00A1556D" w:rsidRDefault="00A1556D" w:rsidP="00DF0A53">
      <w:pPr>
        <w:spacing w:before="100" w:beforeAutospacing="1" w:after="100" w:afterAutospacing="1" w:line="240" w:lineRule="auto"/>
        <w:rPr>
          <w:rFonts w:ascii="Times New Roman" w:hAnsi="Times New Roman"/>
          <w:sz w:val="24"/>
          <w:szCs w:val="24"/>
          <w:lang w:eastAsia="ru-RU"/>
        </w:rPr>
      </w:pPr>
    </w:p>
    <w:p w:rsidR="00A1556D" w:rsidRDefault="00A1556D" w:rsidP="00DF0A53">
      <w:pPr>
        <w:spacing w:before="100" w:beforeAutospacing="1" w:after="100" w:afterAutospacing="1" w:line="240" w:lineRule="auto"/>
        <w:rPr>
          <w:rFonts w:ascii="Times New Roman" w:hAnsi="Times New Roman"/>
          <w:sz w:val="24"/>
          <w:szCs w:val="24"/>
          <w:lang w:eastAsia="ru-RU"/>
        </w:rPr>
      </w:pPr>
    </w:p>
    <w:p w:rsidR="00A1556D" w:rsidRPr="00963EF1" w:rsidRDefault="00A1556D" w:rsidP="00DF0A53">
      <w:pPr>
        <w:widowControl w:val="0"/>
        <w:autoSpaceDE w:val="0"/>
        <w:autoSpaceDN w:val="0"/>
        <w:adjustRightInd w:val="0"/>
        <w:spacing w:after="0" w:line="240" w:lineRule="auto"/>
        <w:jc w:val="right"/>
        <w:outlineLvl w:val="0"/>
        <w:rPr>
          <w:rFonts w:ascii="Times New Roman" w:hAnsi="Times New Roman"/>
        </w:rPr>
      </w:pPr>
      <w:bookmarkStart w:id="1" w:name="_GoBack"/>
      <w:bookmarkEnd w:id="1"/>
      <w:r>
        <w:rPr>
          <w:rFonts w:ascii="Times New Roman" w:hAnsi="Times New Roman"/>
        </w:rPr>
        <w:t>Приложение  № 2</w:t>
      </w:r>
    </w:p>
    <w:p w:rsidR="00A1556D" w:rsidRPr="00963EF1" w:rsidRDefault="00A1556D" w:rsidP="0080572A">
      <w:pPr>
        <w:widowControl w:val="0"/>
        <w:autoSpaceDE w:val="0"/>
        <w:autoSpaceDN w:val="0"/>
        <w:adjustRightInd w:val="0"/>
        <w:spacing w:after="0" w:line="240" w:lineRule="auto"/>
        <w:ind w:left="6237"/>
        <w:jc w:val="right"/>
        <w:rPr>
          <w:rFonts w:ascii="Times New Roman" w:hAnsi="Times New Roman"/>
        </w:rPr>
      </w:pPr>
      <w:r w:rsidRPr="00963EF1">
        <w:rPr>
          <w:rFonts w:ascii="Times New Roman" w:hAnsi="Times New Roman"/>
        </w:rPr>
        <w:t xml:space="preserve">к </w:t>
      </w:r>
      <w:r>
        <w:rPr>
          <w:rFonts w:ascii="Times New Roman" w:hAnsi="Times New Roman"/>
        </w:rPr>
        <w:t xml:space="preserve">постановлению </w:t>
      </w:r>
    </w:p>
    <w:p w:rsidR="00A1556D" w:rsidRPr="00963EF1" w:rsidRDefault="00A1556D" w:rsidP="0080572A">
      <w:pPr>
        <w:widowControl w:val="0"/>
        <w:autoSpaceDE w:val="0"/>
        <w:autoSpaceDN w:val="0"/>
        <w:adjustRightInd w:val="0"/>
        <w:spacing w:after="0" w:line="240" w:lineRule="auto"/>
        <w:ind w:left="6237"/>
        <w:jc w:val="right"/>
        <w:rPr>
          <w:rFonts w:ascii="Times New Roman" w:hAnsi="Times New Roman"/>
        </w:rPr>
      </w:pPr>
      <w:r w:rsidRPr="00963EF1">
        <w:rPr>
          <w:rFonts w:ascii="Times New Roman" w:hAnsi="Times New Roman"/>
        </w:rPr>
        <w:t xml:space="preserve">от </w:t>
      </w:r>
      <w:r>
        <w:rPr>
          <w:rFonts w:ascii="Times New Roman" w:hAnsi="Times New Roman"/>
        </w:rPr>
        <w:t xml:space="preserve">28 июля 2017 г. </w:t>
      </w:r>
      <w:r w:rsidRPr="00963EF1">
        <w:rPr>
          <w:rFonts w:ascii="Times New Roman" w:hAnsi="Times New Roman"/>
        </w:rPr>
        <w:t xml:space="preserve"> № </w:t>
      </w:r>
      <w:r>
        <w:rPr>
          <w:rFonts w:ascii="Times New Roman" w:hAnsi="Times New Roman"/>
        </w:rPr>
        <w:t>122</w:t>
      </w:r>
    </w:p>
    <w:p w:rsidR="00A1556D" w:rsidRDefault="00A1556D" w:rsidP="00DF0A53">
      <w:pPr>
        <w:jc w:val="center"/>
        <w:rPr>
          <w:rFonts w:ascii="Times New Roman" w:hAnsi="Times New Roman"/>
          <w:sz w:val="24"/>
          <w:szCs w:val="24"/>
          <w:lang w:eastAsia="ru-RU"/>
        </w:rPr>
      </w:pPr>
    </w:p>
    <w:p w:rsidR="00A1556D" w:rsidRDefault="00A1556D" w:rsidP="00DF0A53">
      <w:pPr>
        <w:pStyle w:val="NoSpacing"/>
        <w:jc w:val="center"/>
        <w:rPr>
          <w:rFonts w:ascii="Times New Roman" w:hAnsi="Times New Roman"/>
          <w:sz w:val="24"/>
          <w:szCs w:val="24"/>
          <w:lang w:eastAsia="ru-RU"/>
        </w:rPr>
      </w:pPr>
      <w:r w:rsidRPr="00A2557D">
        <w:rPr>
          <w:rFonts w:ascii="Times New Roman" w:hAnsi="Times New Roman"/>
          <w:sz w:val="24"/>
          <w:szCs w:val="24"/>
          <w:lang w:eastAsia="ru-RU"/>
        </w:rPr>
        <w:t>С</w:t>
      </w:r>
      <w:r>
        <w:rPr>
          <w:rFonts w:ascii="Times New Roman" w:hAnsi="Times New Roman"/>
          <w:sz w:val="24"/>
          <w:szCs w:val="24"/>
          <w:lang w:eastAsia="ru-RU"/>
        </w:rPr>
        <w:t>ОСТАВ</w:t>
      </w:r>
    </w:p>
    <w:p w:rsidR="00A1556D" w:rsidRPr="00AF16F5" w:rsidRDefault="00A1556D" w:rsidP="0080572A">
      <w:pPr>
        <w:pStyle w:val="NoSpacing"/>
        <w:jc w:val="center"/>
        <w:rPr>
          <w:rFonts w:ascii="Times New Roman" w:hAnsi="Times New Roman"/>
          <w:b/>
          <w:sz w:val="24"/>
          <w:szCs w:val="24"/>
          <w:lang w:eastAsia="ru-RU"/>
        </w:rPr>
      </w:pPr>
      <w:r w:rsidRPr="00AF16F5">
        <w:rPr>
          <w:rFonts w:ascii="Times New Roman" w:hAnsi="Times New Roman"/>
          <w:b/>
          <w:sz w:val="24"/>
          <w:szCs w:val="24"/>
          <w:lang w:eastAsia="ru-RU"/>
        </w:rPr>
        <w:t xml:space="preserve">комиссии по приватизации муниципального имущества </w:t>
      </w:r>
      <w:r w:rsidRPr="00AF16F5">
        <w:rPr>
          <w:rFonts w:ascii="Times New Roman" w:hAnsi="Times New Roman"/>
          <w:b/>
          <w:sz w:val="24"/>
          <w:szCs w:val="24"/>
          <w:lang w:eastAsia="ru-RU"/>
        </w:rPr>
        <w:br/>
        <w:t xml:space="preserve">муниципального образования </w:t>
      </w:r>
      <w:r>
        <w:rPr>
          <w:rFonts w:ascii="Times New Roman" w:hAnsi="Times New Roman"/>
          <w:b/>
          <w:sz w:val="24"/>
          <w:szCs w:val="24"/>
          <w:lang w:eastAsia="ru-RU"/>
        </w:rPr>
        <w:t xml:space="preserve">Будогощское городское поселение Киришского муниципального района </w:t>
      </w:r>
      <w:r w:rsidRPr="00AF16F5">
        <w:rPr>
          <w:rFonts w:ascii="Times New Roman" w:hAnsi="Times New Roman"/>
          <w:b/>
          <w:sz w:val="24"/>
          <w:szCs w:val="24"/>
          <w:lang w:eastAsia="ru-RU"/>
        </w:rPr>
        <w:t>Ленинградской области</w:t>
      </w:r>
    </w:p>
    <w:p w:rsidR="00A1556D" w:rsidRPr="00A2557D" w:rsidRDefault="00A1556D" w:rsidP="00DF0A53">
      <w:pPr>
        <w:pStyle w:val="NoSpacing"/>
        <w:jc w:val="center"/>
        <w:rPr>
          <w:rFonts w:ascii="Times New Roman" w:hAnsi="Times New Roman"/>
          <w:sz w:val="24"/>
          <w:szCs w:val="24"/>
          <w:lang w:eastAsia="ru-RU"/>
        </w:rPr>
      </w:pPr>
    </w:p>
    <w:p w:rsidR="00A1556D" w:rsidRPr="00A2557D" w:rsidRDefault="00A1556D" w:rsidP="00DF0A53">
      <w:pPr>
        <w:spacing w:after="0" w:line="240" w:lineRule="auto"/>
        <w:jc w:val="center"/>
        <w:rPr>
          <w:rFonts w:ascii="Times New Roman" w:hAnsi="Times New Roman"/>
          <w:sz w:val="24"/>
          <w:szCs w:val="20"/>
          <w:lang w:eastAsia="ru-RU"/>
        </w:rPr>
      </w:pPr>
    </w:p>
    <w:p w:rsidR="00A1556D" w:rsidRDefault="00A1556D" w:rsidP="00DF0A53">
      <w:pPr>
        <w:spacing w:after="0" w:line="240" w:lineRule="auto"/>
        <w:jc w:val="center"/>
        <w:rPr>
          <w:rFonts w:ascii="Times New Roman" w:hAnsi="Times New Roman"/>
          <w:sz w:val="24"/>
          <w:szCs w:val="20"/>
          <w:lang w:eastAsia="ru-RU"/>
        </w:rPr>
      </w:pPr>
    </w:p>
    <w:tbl>
      <w:tblPr>
        <w:tblW w:w="9889" w:type="dxa"/>
        <w:tblLook w:val="00A0"/>
      </w:tblPr>
      <w:tblGrid>
        <w:gridCol w:w="3794"/>
        <w:gridCol w:w="6095"/>
      </w:tblGrid>
      <w:tr w:rsidR="00A1556D" w:rsidRPr="00012D06" w:rsidTr="002F7712">
        <w:tc>
          <w:tcPr>
            <w:tcW w:w="3794" w:type="dxa"/>
          </w:tcPr>
          <w:p w:rsidR="00A1556D" w:rsidRPr="00012D06" w:rsidRDefault="00A1556D" w:rsidP="002F7712">
            <w:pPr>
              <w:spacing w:after="0" w:line="240" w:lineRule="auto"/>
              <w:rPr>
                <w:rFonts w:ascii="Times New Roman" w:hAnsi="Times New Roman"/>
                <w:sz w:val="24"/>
                <w:szCs w:val="20"/>
                <w:lang w:eastAsia="ru-RU"/>
              </w:rPr>
            </w:pPr>
            <w:r>
              <w:rPr>
                <w:rFonts w:ascii="Times New Roman" w:hAnsi="Times New Roman"/>
                <w:sz w:val="24"/>
                <w:szCs w:val="20"/>
                <w:lang w:eastAsia="ru-RU"/>
              </w:rPr>
              <w:t>Председатель комиссии</w:t>
            </w:r>
          </w:p>
        </w:tc>
        <w:tc>
          <w:tcPr>
            <w:tcW w:w="6095" w:type="dxa"/>
          </w:tcPr>
          <w:p w:rsidR="00A1556D" w:rsidRPr="00012D06" w:rsidRDefault="00A1556D" w:rsidP="0080572A">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Резинкин Игорь Евгеньевич – глава 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tc>
      </w:tr>
      <w:tr w:rsidR="00A1556D" w:rsidRPr="00012D06" w:rsidTr="002F7712">
        <w:tc>
          <w:tcPr>
            <w:tcW w:w="3794" w:type="dxa"/>
          </w:tcPr>
          <w:p w:rsidR="00A1556D" w:rsidRPr="00012D06" w:rsidRDefault="00A1556D" w:rsidP="002F7712">
            <w:pPr>
              <w:spacing w:after="0" w:line="240" w:lineRule="auto"/>
              <w:rPr>
                <w:rFonts w:ascii="Times New Roman" w:hAnsi="Times New Roman"/>
                <w:sz w:val="24"/>
                <w:szCs w:val="20"/>
                <w:lang w:eastAsia="ru-RU"/>
              </w:rPr>
            </w:pPr>
            <w:r>
              <w:rPr>
                <w:rFonts w:ascii="Times New Roman" w:hAnsi="Times New Roman"/>
                <w:sz w:val="24"/>
                <w:szCs w:val="20"/>
                <w:lang w:eastAsia="ru-RU"/>
              </w:rPr>
              <w:t>Заместитель председателя комиссии</w:t>
            </w:r>
          </w:p>
        </w:tc>
        <w:tc>
          <w:tcPr>
            <w:tcW w:w="6095" w:type="dxa"/>
          </w:tcPr>
          <w:p w:rsidR="00A1556D" w:rsidRDefault="00A1556D" w:rsidP="002F7712">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Брагин Александр Владимирович – заместитель главы 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p w:rsidR="00A1556D" w:rsidRPr="00012D06" w:rsidRDefault="00A1556D" w:rsidP="002F7712">
            <w:pPr>
              <w:spacing w:after="0" w:line="240" w:lineRule="auto"/>
              <w:rPr>
                <w:rFonts w:ascii="Times New Roman" w:hAnsi="Times New Roman"/>
                <w:sz w:val="24"/>
                <w:szCs w:val="20"/>
                <w:lang w:eastAsia="ru-RU"/>
              </w:rPr>
            </w:pPr>
          </w:p>
        </w:tc>
      </w:tr>
      <w:tr w:rsidR="00A1556D" w:rsidRPr="00012D06" w:rsidTr="002F7712">
        <w:tc>
          <w:tcPr>
            <w:tcW w:w="3794" w:type="dxa"/>
          </w:tcPr>
          <w:p w:rsidR="00A1556D" w:rsidRPr="00012D06" w:rsidRDefault="00A1556D" w:rsidP="002F7712">
            <w:pPr>
              <w:spacing w:after="0" w:line="240" w:lineRule="auto"/>
              <w:rPr>
                <w:rFonts w:ascii="Times New Roman" w:hAnsi="Times New Roman"/>
                <w:sz w:val="24"/>
                <w:szCs w:val="20"/>
                <w:lang w:eastAsia="ru-RU"/>
              </w:rPr>
            </w:pPr>
            <w:r>
              <w:rPr>
                <w:rFonts w:ascii="Times New Roman" w:hAnsi="Times New Roman"/>
                <w:sz w:val="24"/>
                <w:szCs w:val="20"/>
                <w:lang w:eastAsia="ru-RU"/>
              </w:rPr>
              <w:t>Секретарь комиссии</w:t>
            </w:r>
          </w:p>
        </w:tc>
        <w:tc>
          <w:tcPr>
            <w:tcW w:w="6095" w:type="dxa"/>
          </w:tcPr>
          <w:p w:rsidR="00A1556D" w:rsidRDefault="00A1556D" w:rsidP="0080572A">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Павлюк Наталья Сергеевна - </w:t>
            </w:r>
            <w:r w:rsidRPr="007D6752">
              <w:rPr>
                <w:rFonts w:ascii="Times New Roman" w:hAnsi="Times New Roman"/>
                <w:sz w:val="24"/>
                <w:szCs w:val="20"/>
                <w:lang w:eastAsia="ru-RU"/>
              </w:rPr>
              <w:t xml:space="preserve">специалист 1 категории </w:t>
            </w:r>
            <w:r>
              <w:rPr>
                <w:rFonts w:ascii="Times New Roman" w:hAnsi="Times New Roman"/>
                <w:sz w:val="24"/>
                <w:szCs w:val="20"/>
                <w:lang w:eastAsia="ru-RU"/>
              </w:rPr>
              <w:t xml:space="preserve">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p w:rsidR="00A1556D" w:rsidRPr="00012D06" w:rsidRDefault="00A1556D" w:rsidP="0080572A">
            <w:pPr>
              <w:spacing w:after="0" w:line="240" w:lineRule="auto"/>
              <w:rPr>
                <w:rFonts w:ascii="Times New Roman" w:hAnsi="Times New Roman"/>
                <w:sz w:val="24"/>
                <w:szCs w:val="20"/>
                <w:lang w:eastAsia="ru-RU"/>
              </w:rPr>
            </w:pPr>
          </w:p>
        </w:tc>
      </w:tr>
      <w:tr w:rsidR="00A1556D" w:rsidRPr="00012D06" w:rsidTr="002F7712">
        <w:tc>
          <w:tcPr>
            <w:tcW w:w="3794" w:type="dxa"/>
            <w:vMerge w:val="restart"/>
          </w:tcPr>
          <w:p w:rsidR="00A1556D" w:rsidRPr="00012D06" w:rsidRDefault="00A1556D" w:rsidP="00012229">
            <w:pPr>
              <w:spacing w:after="0" w:line="240" w:lineRule="auto"/>
              <w:rPr>
                <w:rFonts w:ascii="Times New Roman" w:hAnsi="Times New Roman"/>
                <w:sz w:val="24"/>
                <w:szCs w:val="20"/>
                <w:lang w:eastAsia="ru-RU"/>
              </w:rPr>
            </w:pPr>
            <w:r w:rsidRPr="00012D06">
              <w:rPr>
                <w:rFonts w:ascii="Times New Roman" w:hAnsi="Times New Roman"/>
                <w:sz w:val="24"/>
                <w:szCs w:val="20"/>
                <w:lang w:eastAsia="ru-RU"/>
              </w:rPr>
              <w:t>Члены комиссии:</w:t>
            </w:r>
          </w:p>
          <w:p w:rsidR="00A1556D" w:rsidRPr="00012D06" w:rsidRDefault="00A1556D" w:rsidP="002F7712">
            <w:pPr>
              <w:spacing w:after="0" w:line="240" w:lineRule="auto"/>
              <w:rPr>
                <w:rFonts w:ascii="Times New Roman" w:hAnsi="Times New Roman"/>
                <w:sz w:val="24"/>
                <w:szCs w:val="20"/>
                <w:lang w:eastAsia="ru-RU"/>
              </w:rPr>
            </w:pPr>
          </w:p>
          <w:p w:rsidR="00A1556D" w:rsidRPr="00012D06" w:rsidRDefault="00A1556D" w:rsidP="002F7712">
            <w:pPr>
              <w:spacing w:after="0" w:line="240" w:lineRule="auto"/>
              <w:rPr>
                <w:rFonts w:ascii="Times New Roman" w:hAnsi="Times New Roman"/>
                <w:sz w:val="24"/>
                <w:szCs w:val="20"/>
                <w:lang w:eastAsia="ru-RU"/>
              </w:rPr>
            </w:pPr>
          </w:p>
          <w:p w:rsidR="00A1556D" w:rsidRPr="00012D06" w:rsidRDefault="00A1556D" w:rsidP="002F7712">
            <w:pPr>
              <w:spacing w:after="0" w:line="240" w:lineRule="auto"/>
              <w:rPr>
                <w:rFonts w:ascii="Times New Roman" w:hAnsi="Times New Roman"/>
                <w:sz w:val="24"/>
                <w:szCs w:val="20"/>
                <w:lang w:eastAsia="ru-RU"/>
              </w:rPr>
            </w:pPr>
          </w:p>
          <w:p w:rsidR="00A1556D" w:rsidRPr="00012D06" w:rsidRDefault="00A1556D" w:rsidP="002F7712">
            <w:pPr>
              <w:spacing w:after="0" w:line="240" w:lineRule="auto"/>
              <w:rPr>
                <w:rFonts w:ascii="Times New Roman" w:hAnsi="Times New Roman"/>
                <w:sz w:val="24"/>
                <w:szCs w:val="20"/>
                <w:lang w:eastAsia="ru-RU"/>
              </w:rPr>
            </w:pPr>
          </w:p>
        </w:tc>
        <w:tc>
          <w:tcPr>
            <w:tcW w:w="6095" w:type="dxa"/>
          </w:tcPr>
          <w:p w:rsidR="00A1556D" w:rsidRPr="00012D06" w:rsidRDefault="00A1556D" w:rsidP="002F7712">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 Иванова Наталья Сергеевна  -  юрист 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p w:rsidR="00A1556D" w:rsidRPr="00012D06" w:rsidRDefault="00A1556D" w:rsidP="002F7712">
            <w:pPr>
              <w:spacing w:after="0" w:line="240" w:lineRule="auto"/>
              <w:rPr>
                <w:rFonts w:ascii="Times New Roman" w:hAnsi="Times New Roman"/>
                <w:sz w:val="24"/>
                <w:szCs w:val="20"/>
                <w:lang w:eastAsia="ru-RU"/>
              </w:rPr>
            </w:pPr>
          </w:p>
        </w:tc>
      </w:tr>
      <w:tr w:rsidR="00A1556D" w:rsidRPr="00012D06" w:rsidTr="002F7712">
        <w:tc>
          <w:tcPr>
            <w:tcW w:w="3794" w:type="dxa"/>
            <w:vMerge/>
          </w:tcPr>
          <w:p w:rsidR="00A1556D" w:rsidRPr="00012D06" w:rsidRDefault="00A1556D" w:rsidP="002F7712">
            <w:pPr>
              <w:spacing w:after="0" w:line="240" w:lineRule="auto"/>
              <w:rPr>
                <w:rFonts w:ascii="Times New Roman" w:hAnsi="Times New Roman"/>
                <w:sz w:val="24"/>
                <w:szCs w:val="20"/>
                <w:lang w:eastAsia="ru-RU"/>
              </w:rPr>
            </w:pPr>
          </w:p>
        </w:tc>
        <w:tc>
          <w:tcPr>
            <w:tcW w:w="6095" w:type="dxa"/>
          </w:tcPr>
          <w:p w:rsidR="00A1556D" w:rsidRPr="00012D06" w:rsidRDefault="00A1556D" w:rsidP="002F7712">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Богданова Елена Валерьевна -  главный бухгалтер 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p w:rsidR="00A1556D" w:rsidRPr="00012D06" w:rsidRDefault="00A1556D" w:rsidP="002F7712">
            <w:pPr>
              <w:spacing w:after="0" w:line="240" w:lineRule="auto"/>
              <w:rPr>
                <w:rFonts w:ascii="Times New Roman" w:hAnsi="Times New Roman"/>
                <w:sz w:val="24"/>
                <w:szCs w:val="20"/>
                <w:lang w:eastAsia="ru-RU"/>
              </w:rPr>
            </w:pPr>
          </w:p>
        </w:tc>
      </w:tr>
      <w:tr w:rsidR="00A1556D" w:rsidRPr="00012D06" w:rsidTr="002F7712">
        <w:tc>
          <w:tcPr>
            <w:tcW w:w="3794" w:type="dxa"/>
            <w:vMerge/>
          </w:tcPr>
          <w:p w:rsidR="00A1556D" w:rsidRPr="00012D06" w:rsidRDefault="00A1556D" w:rsidP="002F7712">
            <w:pPr>
              <w:spacing w:after="0" w:line="240" w:lineRule="auto"/>
              <w:rPr>
                <w:rFonts w:ascii="Times New Roman" w:hAnsi="Times New Roman"/>
                <w:sz w:val="24"/>
                <w:szCs w:val="20"/>
                <w:lang w:eastAsia="ru-RU"/>
              </w:rPr>
            </w:pPr>
          </w:p>
        </w:tc>
        <w:tc>
          <w:tcPr>
            <w:tcW w:w="6095" w:type="dxa"/>
          </w:tcPr>
          <w:p w:rsidR="00A1556D" w:rsidRPr="00012D06" w:rsidRDefault="00A1556D" w:rsidP="00BE7E90">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Смирнова Татьяна Анатольевна – начальник отдела земельно-имущественных отношений 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p w:rsidR="00A1556D" w:rsidRPr="00012D06" w:rsidRDefault="00A1556D" w:rsidP="002F7712">
            <w:pPr>
              <w:spacing w:after="0" w:line="240" w:lineRule="auto"/>
              <w:rPr>
                <w:rFonts w:ascii="Times New Roman" w:hAnsi="Times New Roman"/>
                <w:sz w:val="24"/>
                <w:szCs w:val="20"/>
                <w:lang w:eastAsia="ru-RU"/>
              </w:rPr>
            </w:pPr>
          </w:p>
        </w:tc>
      </w:tr>
      <w:tr w:rsidR="00A1556D" w:rsidRPr="00012D06" w:rsidTr="002F7712">
        <w:tc>
          <w:tcPr>
            <w:tcW w:w="3794" w:type="dxa"/>
            <w:vMerge/>
          </w:tcPr>
          <w:p w:rsidR="00A1556D" w:rsidRPr="00012D06" w:rsidRDefault="00A1556D" w:rsidP="002F7712">
            <w:pPr>
              <w:spacing w:after="0" w:line="240" w:lineRule="auto"/>
              <w:rPr>
                <w:rFonts w:ascii="Times New Roman" w:hAnsi="Times New Roman"/>
                <w:sz w:val="24"/>
                <w:szCs w:val="20"/>
                <w:lang w:eastAsia="ru-RU"/>
              </w:rPr>
            </w:pPr>
          </w:p>
        </w:tc>
        <w:tc>
          <w:tcPr>
            <w:tcW w:w="6095" w:type="dxa"/>
          </w:tcPr>
          <w:p w:rsidR="00A1556D" w:rsidRDefault="00A1556D" w:rsidP="00BE7E90">
            <w:pPr>
              <w:spacing w:after="0" w:line="240" w:lineRule="auto"/>
              <w:rPr>
                <w:rFonts w:ascii="Times New Roman" w:hAnsi="Times New Roman"/>
                <w:sz w:val="24"/>
                <w:szCs w:val="20"/>
                <w:lang w:eastAsia="ru-RU"/>
              </w:rPr>
            </w:pPr>
            <w:r>
              <w:rPr>
                <w:rFonts w:ascii="Times New Roman" w:hAnsi="Times New Roman"/>
                <w:sz w:val="24"/>
                <w:szCs w:val="20"/>
                <w:lang w:eastAsia="ru-RU"/>
              </w:rPr>
              <w:t xml:space="preserve">Кабанова Ольга Олеговна - </w:t>
            </w:r>
            <w:r w:rsidRPr="007D6752">
              <w:rPr>
                <w:rFonts w:ascii="Times New Roman" w:hAnsi="Times New Roman"/>
                <w:sz w:val="24"/>
                <w:szCs w:val="20"/>
                <w:lang w:eastAsia="ru-RU"/>
              </w:rPr>
              <w:t xml:space="preserve">специалист 1 категории </w:t>
            </w:r>
            <w:r>
              <w:rPr>
                <w:rFonts w:ascii="Times New Roman" w:hAnsi="Times New Roman"/>
                <w:sz w:val="24"/>
                <w:szCs w:val="20"/>
                <w:lang w:eastAsia="ru-RU"/>
              </w:rPr>
              <w:t xml:space="preserve">Администрации </w:t>
            </w:r>
            <w:r w:rsidRPr="0080572A">
              <w:rPr>
                <w:rFonts w:ascii="Times New Roman" w:hAnsi="Times New Roman"/>
                <w:sz w:val="24"/>
                <w:szCs w:val="24"/>
                <w:lang w:eastAsia="ru-RU"/>
              </w:rPr>
              <w:t>муниципального образования Будогощское городское поселение Киришского муниципального района Ленинградской области</w:t>
            </w:r>
          </w:p>
          <w:p w:rsidR="00A1556D" w:rsidRPr="00012D06" w:rsidRDefault="00A1556D" w:rsidP="002F7712">
            <w:pPr>
              <w:spacing w:after="0" w:line="240" w:lineRule="auto"/>
              <w:rPr>
                <w:rFonts w:ascii="Times New Roman" w:hAnsi="Times New Roman"/>
                <w:sz w:val="24"/>
                <w:szCs w:val="20"/>
                <w:lang w:eastAsia="ru-RU"/>
              </w:rPr>
            </w:pPr>
          </w:p>
        </w:tc>
      </w:tr>
    </w:tbl>
    <w:p w:rsidR="00A1556D" w:rsidRPr="00A2557D" w:rsidRDefault="00A1556D" w:rsidP="00DF0A53">
      <w:pPr>
        <w:spacing w:after="0" w:line="240" w:lineRule="auto"/>
        <w:jc w:val="center"/>
        <w:rPr>
          <w:rFonts w:ascii="Times New Roman" w:hAnsi="Times New Roman"/>
          <w:sz w:val="24"/>
          <w:szCs w:val="20"/>
          <w:lang w:eastAsia="ru-RU"/>
        </w:rPr>
      </w:pPr>
    </w:p>
    <w:p w:rsidR="00A1556D" w:rsidRDefault="00A1556D"/>
    <w:sectPr w:rsidR="00A1556D" w:rsidSect="00BB5251">
      <w:headerReference w:type="default" r:id="rId9"/>
      <w:pgSz w:w="11905" w:h="16838"/>
      <w:pgMar w:top="709" w:right="848" w:bottom="567" w:left="1275"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556D" w:rsidRDefault="00A1556D" w:rsidP="00543280">
      <w:pPr>
        <w:spacing w:after="0" w:line="240" w:lineRule="auto"/>
      </w:pPr>
      <w:r>
        <w:separator/>
      </w:r>
    </w:p>
  </w:endnote>
  <w:endnote w:type="continuationSeparator" w:id="1">
    <w:p w:rsidR="00A1556D" w:rsidRDefault="00A1556D" w:rsidP="00543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556D" w:rsidRDefault="00A1556D" w:rsidP="00543280">
      <w:pPr>
        <w:spacing w:after="0" w:line="240" w:lineRule="auto"/>
      </w:pPr>
      <w:r>
        <w:separator/>
      </w:r>
    </w:p>
  </w:footnote>
  <w:footnote w:type="continuationSeparator" w:id="1">
    <w:p w:rsidR="00A1556D" w:rsidRDefault="00A1556D" w:rsidP="005432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6D" w:rsidRPr="00543280" w:rsidRDefault="00A1556D" w:rsidP="00543280">
    <w:pPr>
      <w:pStyle w:val="Header"/>
      <w:jc w:val="right"/>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06E4"/>
    <w:multiLevelType w:val="hybridMultilevel"/>
    <w:tmpl w:val="6088CB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CD16DFC"/>
    <w:multiLevelType w:val="hybridMultilevel"/>
    <w:tmpl w:val="7458DFCA"/>
    <w:lvl w:ilvl="0" w:tplc="30327CBE">
      <w:start w:val="3"/>
      <w:numFmt w:val="bullet"/>
      <w:lvlText w:val="-"/>
      <w:lvlJc w:val="left"/>
      <w:pPr>
        <w:tabs>
          <w:tab w:val="num" w:pos="851"/>
        </w:tabs>
        <w:ind w:firstLine="567"/>
      </w:pPr>
      <w:rPr>
        <w:rFonts w:ascii="Times New Roman" w:eastAsia="Times New Roman" w:hAnsi="Times New Roman" w:hint="default"/>
        <w:color w:val="auto"/>
      </w:rPr>
    </w:lvl>
    <w:lvl w:ilvl="1" w:tplc="5C5CA438">
      <w:start w:val="8"/>
      <w:numFmt w:val="decimal"/>
      <w:lvlText w:val="%2."/>
      <w:lvlJc w:val="center"/>
      <w:pPr>
        <w:tabs>
          <w:tab w:val="num" w:pos="851"/>
        </w:tabs>
        <w:ind w:firstLine="567"/>
      </w:pPr>
      <w:rPr>
        <w:rFonts w:ascii="Courier New" w:hAnsi="Courier New" w:cs="Times New Roman" w:hint="default"/>
        <w:b w:val="0"/>
        <w:i w:val="0"/>
        <w:color w:val="auto"/>
        <w:sz w:val="22"/>
        <w:szCs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59D91749"/>
    <w:multiLevelType w:val="hybridMultilevel"/>
    <w:tmpl w:val="3C223544"/>
    <w:lvl w:ilvl="0" w:tplc="7ADCC71A">
      <w:start w:val="3"/>
      <w:numFmt w:val="bullet"/>
      <w:lvlText w:val="-"/>
      <w:lvlJc w:val="left"/>
      <w:pPr>
        <w:tabs>
          <w:tab w:val="num" w:pos="851"/>
        </w:tabs>
        <w:ind w:firstLine="567"/>
      </w:pPr>
      <w:rPr>
        <w:rFonts w:ascii="Times New Roman" w:eastAsia="Times New Roman" w:hAnsi="Times New Roman" w:hint="default"/>
        <w:color w:val="auto"/>
      </w:rPr>
    </w:lvl>
    <w:lvl w:ilvl="1" w:tplc="3BA0F192">
      <w:start w:val="7"/>
      <w:numFmt w:val="decimal"/>
      <w:lvlText w:val="%2."/>
      <w:lvlJc w:val="center"/>
      <w:pPr>
        <w:tabs>
          <w:tab w:val="num" w:pos="851"/>
        </w:tabs>
        <w:ind w:firstLine="567"/>
      </w:pPr>
      <w:rPr>
        <w:rFonts w:ascii="Courier New" w:hAnsi="Courier New" w:cs="Times New Roman" w:hint="default"/>
        <w:b w:val="0"/>
        <w:i w:val="0"/>
        <w:color w:val="auto"/>
        <w:sz w:val="22"/>
        <w:szCs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A011F97"/>
    <w:multiLevelType w:val="hybridMultilevel"/>
    <w:tmpl w:val="3120290E"/>
    <w:lvl w:ilvl="0" w:tplc="71CAF188">
      <w:start w:val="11"/>
      <w:numFmt w:val="decimal"/>
      <w:lvlText w:val="%1."/>
      <w:lvlJc w:val="center"/>
      <w:pPr>
        <w:tabs>
          <w:tab w:val="num" w:pos="852"/>
        </w:tabs>
        <w:ind w:left="1" w:firstLine="567"/>
      </w:pPr>
      <w:rPr>
        <w:rFonts w:ascii="Arial" w:hAnsi="Arial" w:cs="Times New Roman" w:hint="default"/>
        <w:b w:val="0"/>
        <w:i w:val="0"/>
        <w:sz w:val="22"/>
        <w:szCs w:val="22"/>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D0F527A"/>
    <w:multiLevelType w:val="hybridMultilevel"/>
    <w:tmpl w:val="AA9CB864"/>
    <w:lvl w:ilvl="0" w:tplc="76D2D1E4">
      <w:start w:val="3"/>
      <w:numFmt w:val="bullet"/>
      <w:lvlText w:val="-"/>
      <w:lvlJc w:val="left"/>
      <w:pPr>
        <w:tabs>
          <w:tab w:val="num" w:pos="851"/>
        </w:tabs>
        <w:ind w:firstLine="567"/>
      </w:pPr>
      <w:rPr>
        <w:rFonts w:ascii="Times New Roman" w:eastAsia="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6AAC"/>
    <w:rsid w:val="00012229"/>
    <w:rsid w:val="00012D06"/>
    <w:rsid w:val="00032BD8"/>
    <w:rsid w:val="00060027"/>
    <w:rsid w:val="0011144B"/>
    <w:rsid w:val="00156EA0"/>
    <w:rsid w:val="00185075"/>
    <w:rsid w:val="002F7712"/>
    <w:rsid w:val="00355AC9"/>
    <w:rsid w:val="00445C91"/>
    <w:rsid w:val="004509A6"/>
    <w:rsid w:val="00472BE1"/>
    <w:rsid w:val="00543280"/>
    <w:rsid w:val="00614911"/>
    <w:rsid w:val="00657A66"/>
    <w:rsid w:val="007041EE"/>
    <w:rsid w:val="00741343"/>
    <w:rsid w:val="007D6752"/>
    <w:rsid w:val="007F4069"/>
    <w:rsid w:val="0080572A"/>
    <w:rsid w:val="008C1861"/>
    <w:rsid w:val="00915742"/>
    <w:rsid w:val="00932770"/>
    <w:rsid w:val="009337A8"/>
    <w:rsid w:val="0094269F"/>
    <w:rsid w:val="00963EF1"/>
    <w:rsid w:val="00990840"/>
    <w:rsid w:val="00A1556D"/>
    <w:rsid w:val="00A2557D"/>
    <w:rsid w:val="00AF16F5"/>
    <w:rsid w:val="00B751B2"/>
    <w:rsid w:val="00BB5251"/>
    <w:rsid w:val="00BE7E90"/>
    <w:rsid w:val="00C502EC"/>
    <w:rsid w:val="00C82EE0"/>
    <w:rsid w:val="00DB1B6A"/>
    <w:rsid w:val="00DF0A53"/>
    <w:rsid w:val="00DF3785"/>
    <w:rsid w:val="00E56AAC"/>
    <w:rsid w:val="00EE5934"/>
    <w:rsid w:val="00F65463"/>
    <w:rsid w:val="00F6757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A5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F0A53"/>
    <w:rPr>
      <w:lang w:eastAsia="en-US"/>
    </w:rPr>
  </w:style>
  <w:style w:type="paragraph" w:styleId="Header">
    <w:name w:val="header"/>
    <w:basedOn w:val="Normal"/>
    <w:link w:val="HeaderChar"/>
    <w:uiPriority w:val="99"/>
    <w:rsid w:val="0054328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43280"/>
    <w:rPr>
      <w:rFonts w:ascii="Calibri" w:hAnsi="Calibri" w:cs="Times New Roman"/>
    </w:rPr>
  </w:style>
  <w:style w:type="paragraph" w:styleId="Footer">
    <w:name w:val="footer"/>
    <w:basedOn w:val="Normal"/>
    <w:link w:val="FooterChar"/>
    <w:uiPriority w:val="99"/>
    <w:rsid w:val="0054328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43280"/>
    <w:rPr>
      <w:rFonts w:ascii="Calibri" w:hAnsi="Calibri" w:cs="Times New Roman"/>
    </w:rPr>
  </w:style>
  <w:style w:type="paragraph" w:styleId="BalloonText">
    <w:name w:val="Balloon Text"/>
    <w:basedOn w:val="Normal"/>
    <w:link w:val="BalloonTextChar"/>
    <w:uiPriority w:val="99"/>
    <w:semiHidden/>
    <w:rsid w:val="00BE7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7E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45708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5</Pages>
  <Words>1781</Words>
  <Characters>10157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10</cp:revision>
  <cp:lastPrinted>2017-07-28T09:44:00Z</cp:lastPrinted>
  <dcterms:created xsi:type="dcterms:W3CDTF">2017-07-19T12:14:00Z</dcterms:created>
  <dcterms:modified xsi:type="dcterms:W3CDTF">2017-08-01T05:19:00Z</dcterms:modified>
</cp:coreProperties>
</file>