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57" w:rsidRPr="00086FAC" w:rsidRDefault="00C43257" w:rsidP="0037406C">
      <w:pPr>
        <w:jc w:val="center"/>
      </w:pPr>
    </w:p>
    <w:p w:rsidR="00C43257" w:rsidRPr="00086FAC" w:rsidRDefault="00C43257" w:rsidP="0037406C">
      <w:pPr>
        <w:pStyle w:val="Caption"/>
      </w:pPr>
      <w:r w:rsidRPr="00086FAC">
        <w:t>РОССИЙСКАЯ ФЕДЕРАЦИЯ</w:t>
      </w:r>
    </w:p>
    <w:p w:rsidR="00C43257" w:rsidRPr="00086FAC" w:rsidRDefault="00C43257" w:rsidP="0037406C">
      <w:pPr>
        <w:jc w:val="center"/>
      </w:pPr>
      <w:r w:rsidRPr="00086FAC">
        <w:t xml:space="preserve"> АДМИНИСТРАЦИЯ </w:t>
      </w:r>
    </w:p>
    <w:p w:rsidR="00C43257" w:rsidRPr="00086FAC" w:rsidRDefault="00C43257" w:rsidP="0037406C">
      <w:pPr>
        <w:jc w:val="center"/>
      </w:pPr>
      <w:r w:rsidRPr="00086FAC">
        <w:t>МУНИЦИПАЛЬНОГО ОБРАЗОВАНИЯ</w:t>
      </w:r>
    </w:p>
    <w:p w:rsidR="00C43257" w:rsidRPr="00086FAC" w:rsidRDefault="00C43257" w:rsidP="0037406C">
      <w:pPr>
        <w:jc w:val="center"/>
      </w:pPr>
      <w:r w:rsidRPr="00086FAC">
        <w:t>БУДОГОЩСКОЕ ГОРОДСКОЕ  ПОСЕЛЕНИЕ</w:t>
      </w:r>
    </w:p>
    <w:p w:rsidR="00C43257" w:rsidRPr="00086FAC" w:rsidRDefault="00C43257" w:rsidP="0037406C">
      <w:pPr>
        <w:jc w:val="center"/>
      </w:pPr>
      <w:r w:rsidRPr="00086FAC">
        <w:t>КИРИШСКОГО МУНИЦИПАЛЬНОГО РАЙОНА</w:t>
      </w:r>
    </w:p>
    <w:p w:rsidR="00C43257" w:rsidRPr="00086FAC" w:rsidRDefault="00C43257" w:rsidP="0037406C">
      <w:pPr>
        <w:jc w:val="center"/>
      </w:pPr>
      <w:r w:rsidRPr="00086FAC">
        <w:t>ЛЕНИНГРАДСКОЙ ОБЛАСТИ</w:t>
      </w:r>
    </w:p>
    <w:p w:rsidR="00C43257" w:rsidRPr="00086FAC" w:rsidRDefault="00C43257" w:rsidP="0037406C"/>
    <w:p w:rsidR="00C43257" w:rsidRPr="00660F3E" w:rsidRDefault="00C43257" w:rsidP="0037406C"/>
    <w:p w:rsidR="00C43257" w:rsidRPr="00660F3E" w:rsidRDefault="00C43257" w:rsidP="0037406C">
      <w:pPr>
        <w:jc w:val="center"/>
        <w:rPr>
          <w:b/>
        </w:rPr>
      </w:pPr>
      <w:r w:rsidRPr="00660F3E">
        <w:rPr>
          <w:b/>
        </w:rPr>
        <w:t>ПОСТАНОВЛЕНИЕ</w:t>
      </w:r>
    </w:p>
    <w:p w:rsidR="00C43257" w:rsidRPr="00553611" w:rsidRDefault="00C43257" w:rsidP="0037406C">
      <w:r w:rsidRPr="00660F3E">
        <w:t xml:space="preserve">От </w:t>
      </w:r>
      <w:r>
        <w:t xml:space="preserve"> 14 мая 2019</w:t>
      </w:r>
      <w:r w:rsidRPr="00660F3E">
        <w:t xml:space="preserve"> г . № </w:t>
      </w:r>
      <w:r>
        <w:t xml:space="preserve"> 169</w:t>
      </w:r>
    </w:p>
    <w:p w:rsidR="00C43257" w:rsidRPr="00660F3E" w:rsidRDefault="00C43257" w:rsidP="0037406C"/>
    <w:p w:rsidR="00C43257" w:rsidRDefault="00C43257" w:rsidP="0037406C">
      <w:pPr>
        <w:spacing w:after="200"/>
        <w:contextualSpacing/>
        <w:jc w:val="both"/>
        <w:rPr>
          <w:bCs/>
        </w:rPr>
      </w:pPr>
      <w:r w:rsidRPr="00660F3E">
        <w:rPr>
          <w:b/>
          <w:bCs/>
        </w:rPr>
        <w:t xml:space="preserve"> </w:t>
      </w:r>
      <w:r w:rsidRPr="007C21A1">
        <w:rPr>
          <w:bCs/>
        </w:rPr>
        <w:t xml:space="preserve">О внесении изменений в Постановление администрации </w:t>
      </w:r>
    </w:p>
    <w:p w:rsidR="00C43257" w:rsidRDefault="00C43257" w:rsidP="0037406C">
      <w:pPr>
        <w:spacing w:after="200"/>
        <w:contextualSpacing/>
        <w:jc w:val="both"/>
        <w:rPr>
          <w:bCs/>
        </w:rPr>
      </w:pPr>
      <w:r w:rsidRPr="007C21A1">
        <w:rPr>
          <w:bCs/>
        </w:rPr>
        <w:t xml:space="preserve">Будогощского городского поселения от 12.03.2015 г № 32 </w:t>
      </w:r>
    </w:p>
    <w:p w:rsidR="00C43257" w:rsidRPr="00F856F5" w:rsidRDefault="00C43257" w:rsidP="0037406C">
      <w:pPr>
        <w:spacing w:after="200"/>
        <w:contextualSpacing/>
        <w:jc w:val="both"/>
      </w:pPr>
      <w:r w:rsidRPr="007C21A1">
        <w:rPr>
          <w:bCs/>
        </w:rPr>
        <w:t>«</w:t>
      </w:r>
      <w:r>
        <w:rPr>
          <w:b/>
          <w:bCs/>
        </w:rPr>
        <w:t xml:space="preserve"> </w:t>
      </w:r>
      <w:r w:rsidRPr="00F856F5">
        <w:t xml:space="preserve">Об утверждении административного регламента </w:t>
      </w:r>
    </w:p>
    <w:p w:rsidR="00C43257" w:rsidRPr="00F856F5" w:rsidRDefault="00C43257" w:rsidP="0037406C">
      <w:pPr>
        <w:spacing w:after="200"/>
        <w:contextualSpacing/>
        <w:jc w:val="both"/>
      </w:pPr>
      <w:r w:rsidRPr="00F856F5">
        <w:t>по предоставлению муниципальной услуги</w:t>
      </w:r>
    </w:p>
    <w:p w:rsidR="00C43257" w:rsidRDefault="00C43257" w:rsidP="0037406C">
      <w:pPr>
        <w:spacing w:after="200"/>
        <w:contextualSpacing/>
        <w:jc w:val="both"/>
      </w:pPr>
      <w:r w:rsidRPr="00F856F5">
        <w:t xml:space="preserve"> «</w:t>
      </w:r>
      <w:r w:rsidRPr="0037406C">
        <w:t xml:space="preserve">Предоставление объектов муниципального нежилого фонда </w:t>
      </w:r>
    </w:p>
    <w:p w:rsidR="00C43257" w:rsidRPr="007C21A1" w:rsidRDefault="00C43257" w:rsidP="007C21A1">
      <w:pPr>
        <w:spacing w:after="200"/>
        <w:contextualSpacing/>
        <w:jc w:val="both"/>
      </w:pPr>
      <w:r w:rsidRPr="0037406C">
        <w:t xml:space="preserve"> во временное владение и (или) пользование</w:t>
      </w:r>
      <w:r w:rsidRPr="00F856F5">
        <w:t>»</w:t>
      </w:r>
    </w:p>
    <w:p w:rsidR="00C43257" w:rsidRDefault="00C43257" w:rsidP="0037406C">
      <w:pPr>
        <w:rPr>
          <w:sz w:val="24"/>
          <w:szCs w:val="24"/>
        </w:rPr>
      </w:pPr>
    </w:p>
    <w:p w:rsidR="00C43257" w:rsidRPr="008F0F36" w:rsidRDefault="00C43257" w:rsidP="0037406C">
      <w:pPr>
        <w:ind w:firstLine="709"/>
        <w:jc w:val="both"/>
        <w:rPr>
          <w:sz w:val="24"/>
          <w:szCs w:val="24"/>
        </w:rPr>
      </w:pPr>
      <w:r w:rsidRPr="008F0F36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Федеральным законом от 26.07.2006г № 135-фз « О защите конкуренции», протестом Киришской городской прокуратуры от 29.03.2019 г № 07-79-2019, администрация Будогощского городского поселения Киришского муниципального района Ленинградской области </w:t>
      </w:r>
      <w:r w:rsidRPr="008F0F36">
        <w:rPr>
          <w:b/>
          <w:sz w:val="24"/>
          <w:szCs w:val="24"/>
        </w:rPr>
        <w:t>ПОСТАНОВЛЯЕТ:</w:t>
      </w:r>
    </w:p>
    <w:p w:rsidR="00C43257" w:rsidRPr="00C91915" w:rsidRDefault="00C43257" w:rsidP="00C91915">
      <w:pPr>
        <w:pStyle w:val="ListParagraph"/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1915">
        <w:rPr>
          <w:sz w:val="24"/>
          <w:szCs w:val="24"/>
        </w:rPr>
        <w:t>.2.6.1, 2.6.2,2.6.3.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</w:t>
      </w:r>
      <w:r>
        <w:rPr>
          <w:sz w:val="24"/>
          <w:szCs w:val="24"/>
        </w:rPr>
        <w:t xml:space="preserve">» утв. Постановлением администрации Будогощского городского поселения от 12.03.2015г № 32 </w:t>
      </w:r>
      <w:r w:rsidRPr="00C91915">
        <w:rPr>
          <w:sz w:val="24"/>
          <w:szCs w:val="24"/>
        </w:rPr>
        <w:t xml:space="preserve"> изложить в следующей редакции: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2.6.1. Для юридических лиц и их уполномоченных представителей: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            на учет в налоговом органе, документ об избрании (назначении) руководителя, справка                   о банковских реквизитах);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доверенность, выданная юридическим лицом за подписью его руководителя                        и скрепленная печатью юридического лица (в случае если заявление подается представителем);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копия документа, удостоверяющего личность лица, имеющего право действовать              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копии документов, подтверждающих право юридического лица на получение объектов в пользование без процедуры торгов.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2.6.2. Для индивидуальных предпринимателей и их уполномоченных представителей: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копии документов, подтверждающих право индивидуального предпринимателя                на получение объектов в пользование без процедуры торгов.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0" w:name="Par205"/>
      <w:bookmarkEnd w:id="0"/>
      <w:r w:rsidRPr="00671E66">
        <w:rPr>
          <w:sz w:val="24"/>
          <w:szCs w:val="24"/>
          <w:lang w:eastAsia="en-US"/>
        </w:rPr>
        <w:t>2.6.3. Для физических лиц и их уполномоченных представителей: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43257" w:rsidRPr="00671E66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копия свидетельства о постановке на учет физического лица в налоговом органе;</w:t>
      </w:r>
    </w:p>
    <w:p w:rsidR="00C43257" w:rsidRDefault="00C43257" w:rsidP="007C2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71E66">
        <w:rPr>
          <w:sz w:val="24"/>
          <w:szCs w:val="24"/>
          <w:lang w:eastAsia="en-US"/>
        </w:rPr>
        <w:t>- копия документов, подтверждающих право физического лица на получение объектов в пользование без процедуры торгов.</w:t>
      </w:r>
      <w:r>
        <w:rPr>
          <w:sz w:val="24"/>
          <w:szCs w:val="24"/>
          <w:lang w:eastAsia="en-US"/>
        </w:rPr>
        <w:t xml:space="preserve"> И далее по тексту.</w:t>
      </w:r>
    </w:p>
    <w:p w:rsidR="00C43257" w:rsidRPr="00DE4248" w:rsidRDefault="00C43257" w:rsidP="00DE4248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sz w:val="24"/>
          <w:szCs w:val="24"/>
        </w:rPr>
      </w:pPr>
      <w:bookmarkStart w:id="1" w:name="_GoBack"/>
      <w:bookmarkEnd w:id="1"/>
      <w:r w:rsidRPr="00DE4248">
        <w:rPr>
          <w:sz w:val="24"/>
          <w:szCs w:val="24"/>
        </w:rPr>
        <w:t>Опубликовать постановление в газете «Будогощский Вестник» и разместить на официальном сайте поселения.</w:t>
      </w:r>
    </w:p>
    <w:p w:rsidR="00C43257" w:rsidRPr="00660F3E" w:rsidRDefault="00C43257" w:rsidP="00DE424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660F3E">
        <w:rPr>
          <w:rFonts w:ascii="Times New Roman" w:hAnsi="Times New Roman"/>
          <w:color w:val="auto"/>
          <w:sz w:val="24"/>
          <w:szCs w:val="24"/>
        </w:rPr>
        <w:t>Постановление вступает в силу после его официального опубликования.</w:t>
      </w:r>
    </w:p>
    <w:p w:rsidR="00C43257" w:rsidRPr="00660F3E" w:rsidRDefault="00C43257" w:rsidP="00DE424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660F3E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</w:t>
      </w:r>
    </w:p>
    <w:p w:rsidR="00C43257" w:rsidRPr="00660F3E" w:rsidRDefault="00C43257" w:rsidP="0037406C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C43257" w:rsidRDefault="00C43257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257" w:rsidRDefault="00C43257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257" w:rsidRPr="00660F3E" w:rsidRDefault="00C43257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257" w:rsidRPr="00660F3E" w:rsidRDefault="00C43257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660F3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0F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60F3E">
        <w:rPr>
          <w:rFonts w:ascii="Times New Roman" w:hAnsi="Times New Roman" w:cs="Times New Roman"/>
          <w:sz w:val="24"/>
          <w:szCs w:val="24"/>
        </w:rPr>
        <w:tab/>
      </w:r>
      <w:r w:rsidRPr="00660F3E">
        <w:rPr>
          <w:rFonts w:ascii="Times New Roman" w:hAnsi="Times New Roman" w:cs="Times New Roman"/>
          <w:sz w:val="24"/>
          <w:szCs w:val="24"/>
        </w:rPr>
        <w:tab/>
      </w:r>
      <w:r w:rsidRPr="00660F3E">
        <w:rPr>
          <w:rFonts w:ascii="Times New Roman" w:hAnsi="Times New Roman" w:cs="Times New Roman"/>
          <w:sz w:val="24"/>
          <w:szCs w:val="24"/>
        </w:rPr>
        <w:tab/>
      </w:r>
      <w:r w:rsidRPr="00660F3E">
        <w:rPr>
          <w:rFonts w:ascii="Times New Roman" w:hAnsi="Times New Roman" w:cs="Times New Roman"/>
          <w:sz w:val="24"/>
          <w:szCs w:val="24"/>
        </w:rPr>
        <w:tab/>
      </w:r>
      <w:r w:rsidRPr="00660F3E">
        <w:rPr>
          <w:rFonts w:ascii="Times New Roman" w:hAnsi="Times New Roman" w:cs="Times New Roman"/>
          <w:sz w:val="24"/>
          <w:szCs w:val="24"/>
        </w:rPr>
        <w:tab/>
      </w:r>
      <w:r w:rsidRPr="00660F3E">
        <w:rPr>
          <w:rFonts w:ascii="Times New Roman" w:hAnsi="Times New Roman" w:cs="Times New Roman"/>
          <w:sz w:val="24"/>
          <w:szCs w:val="24"/>
        </w:rPr>
        <w:tab/>
      </w:r>
      <w:r w:rsidRPr="00660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А.В.Брагин</w:t>
      </w:r>
    </w:p>
    <w:p w:rsidR="00C43257" w:rsidRPr="00660F3E" w:rsidRDefault="00C43257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257" w:rsidRPr="00660F3E" w:rsidRDefault="00C43257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257" w:rsidRPr="00660F3E" w:rsidRDefault="00C43257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257" w:rsidRPr="00C91915" w:rsidRDefault="00C43257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915">
        <w:rPr>
          <w:rFonts w:ascii="Times New Roman" w:hAnsi="Times New Roman" w:cs="Times New Roman"/>
          <w:sz w:val="22"/>
          <w:szCs w:val="22"/>
        </w:rPr>
        <w:t>Разослано: в дело</w:t>
      </w:r>
      <w:r>
        <w:rPr>
          <w:rFonts w:ascii="Times New Roman" w:hAnsi="Times New Roman" w:cs="Times New Roman"/>
          <w:sz w:val="22"/>
          <w:szCs w:val="22"/>
        </w:rPr>
        <w:t xml:space="preserve"> - 2</w:t>
      </w:r>
      <w:r w:rsidRPr="00C91915">
        <w:rPr>
          <w:rFonts w:ascii="Times New Roman" w:hAnsi="Times New Roman" w:cs="Times New Roman"/>
          <w:sz w:val="22"/>
          <w:szCs w:val="22"/>
        </w:rPr>
        <w:t>, администрация КМР, прокуратуру.</w:t>
      </w:r>
    </w:p>
    <w:p w:rsidR="00C43257" w:rsidRPr="00660F3E" w:rsidRDefault="00C43257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257" w:rsidRPr="008B5C35" w:rsidRDefault="00C43257" w:rsidP="0037406C">
      <w:pPr>
        <w:jc w:val="center"/>
        <w:rPr>
          <w:sz w:val="24"/>
          <w:szCs w:val="24"/>
        </w:rPr>
      </w:pPr>
    </w:p>
    <w:p w:rsidR="00C43257" w:rsidRPr="008B5C35" w:rsidRDefault="00C43257" w:rsidP="0037406C">
      <w:pPr>
        <w:jc w:val="center"/>
        <w:rPr>
          <w:sz w:val="24"/>
          <w:szCs w:val="24"/>
        </w:rPr>
      </w:pPr>
    </w:p>
    <w:p w:rsidR="00C43257" w:rsidRPr="00936FEA" w:rsidRDefault="00C43257" w:rsidP="0037406C">
      <w:pPr>
        <w:rPr>
          <w:sz w:val="24"/>
          <w:szCs w:val="24"/>
        </w:rPr>
      </w:pPr>
    </w:p>
    <w:p w:rsidR="00C43257" w:rsidRDefault="00C43257" w:rsidP="0037406C">
      <w:pPr>
        <w:jc w:val="both"/>
        <w:rPr>
          <w:sz w:val="22"/>
          <w:szCs w:val="22"/>
        </w:rPr>
      </w:pPr>
    </w:p>
    <w:sectPr w:rsidR="00C43257" w:rsidSect="00671E66">
      <w:pgSz w:w="11907" w:h="16840" w:code="9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57" w:rsidRDefault="00C43257">
      <w:r>
        <w:separator/>
      </w:r>
    </w:p>
  </w:endnote>
  <w:endnote w:type="continuationSeparator" w:id="0">
    <w:p w:rsidR="00C43257" w:rsidRDefault="00C4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57" w:rsidRDefault="00C43257">
      <w:r>
        <w:separator/>
      </w:r>
    </w:p>
  </w:footnote>
  <w:footnote w:type="continuationSeparator" w:id="0">
    <w:p w:rsidR="00C43257" w:rsidRDefault="00C43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482"/>
    <w:multiLevelType w:val="hybridMultilevel"/>
    <w:tmpl w:val="10E6C644"/>
    <w:lvl w:ilvl="0" w:tplc="BE4056F0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2">
    <w:nsid w:val="33DF2AD1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66"/>
    <w:rsid w:val="00086FAC"/>
    <w:rsid w:val="000D13DF"/>
    <w:rsid w:val="001E030D"/>
    <w:rsid w:val="002B7395"/>
    <w:rsid w:val="003323C1"/>
    <w:rsid w:val="0037406C"/>
    <w:rsid w:val="00383D35"/>
    <w:rsid w:val="00435169"/>
    <w:rsid w:val="004950A3"/>
    <w:rsid w:val="00553611"/>
    <w:rsid w:val="006041C9"/>
    <w:rsid w:val="00656935"/>
    <w:rsid w:val="00660F3E"/>
    <w:rsid w:val="00671E66"/>
    <w:rsid w:val="007C21A1"/>
    <w:rsid w:val="008B5C35"/>
    <w:rsid w:val="008F0F36"/>
    <w:rsid w:val="00936FEA"/>
    <w:rsid w:val="009D2B66"/>
    <w:rsid w:val="00AD00D9"/>
    <w:rsid w:val="00C43257"/>
    <w:rsid w:val="00C91915"/>
    <w:rsid w:val="00DE4248"/>
    <w:rsid w:val="00F338FD"/>
    <w:rsid w:val="00F8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6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0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406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406C"/>
    <w:rPr>
      <w:rFonts w:ascii="Cambria" w:hAnsi="Cambria" w:cs="Times New Roman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37406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7406C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0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40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uiPriority w:val="99"/>
    <w:rsid w:val="003740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Normal"/>
    <w:next w:val="Normal"/>
    <w:uiPriority w:val="99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3740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21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E0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30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3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580</Words>
  <Characters>3310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8</cp:revision>
  <cp:lastPrinted>2019-05-14T08:12:00Z</cp:lastPrinted>
  <dcterms:created xsi:type="dcterms:W3CDTF">2019-04-25T09:58:00Z</dcterms:created>
  <dcterms:modified xsi:type="dcterms:W3CDTF">2019-05-15T12:43:00Z</dcterms:modified>
</cp:coreProperties>
</file>