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A" w:rsidRDefault="00AE77BA" w:rsidP="00AE77BA">
      <w:pPr>
        <w:jc w:val="center"/>
      </w:pPr>
    </w:p>
    <w:p w:rsidR="00AE77BA" w:rsidRDefault="00AE77BA" w:rsidP="00AE77BA">
      <w:pPr>
        <w:pStyle w:val="a3"/>
      </w:pPr>
      <w:r>
        <w:t>РОССИЙСКАЯ ФЕДЕРАЦИЯ</w:t>
      </w:r>
    </w:p>
    <w:p w:rsidR="00AE77BA" w:rsidRDefault="00AE77BA" w:rsidP="00AE77BA">
      <w:pPr>
        <w:jc w:val="center"/>
      </w:pPr>
      <w:r>
        <w:t xml:space="preserve"> АДМИНИСТРАЦИЯ </w:t>
      </w:r>
    </w:p>
    <w:p w:rsidR="00AE77BA" w:rsidRDefault="00AE77BA" w:rsidP="00AE77BA">
      <w:pPr>
        <w:jc w:val="center"/>
      </w:pPr>
      <w:r>
        <w:t>МУНИЦИПАЛЬНОГО ОБРАЗОВАНИЯ</w:t>
      </w:r>
    </w:p>
    <w:p w:rsidR="00AE77BA" w:rsidRDefault="00AE77BA" w:rsidP="00AE77BA">
      <w:pPr>
        <w:jc w:val="center"/>
      </w:pPr>
      <w:r>
        <w:t>БУДОГОЩСКОЕ ГОРОДСКОЕ  ПОСЕЛЕНИЕ</w:t>
      </w:r>
    </w:p>
    <w:p w:rsidR="00AE77BA" w:rsidRDefault="00AE77BA" w:rsidP="00AE77BA">
      <w:pPr>
        <w:jc w:val="center"/>
      </w:pPr>
      <w:r>
        <w:t>КИРИШСКОГО МУНИЦИПАЛЬНОГО РАЙОНА</w:t>
      </w:r>
    </w:p>
    <w:p w:rsidR="00AE77BA" w:rsidRDefault="00AE77BA" w:rsidP="00AE77BA">
      <w:pPr>
        <w:jc w:val="center"/>
      </w:pPr>
      <w:r>
        <w:t>ЛЕНИНГРАДСКОЙ ОБЛАСТИ</w:t>
      </w:r>
    </w:p>
    <w:p w:rsidR="00AE77BA" w:rsidRDefault="00AE77BA" w:rsidP="00AE77BA">
      <w:bookmarkStart w:id="0" w:name="_GoBack"/>
      <w:bookmarkEnd w:id="0"/>
    </w:p>
    <w:p w:rsidR="00AE77BA" w:rsidRDefault="00AE77BA" w:rsidP="00AE7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77BA" w:rsidRDefault="00AE77BA" w:rsidP="00AE77BA"/>
    <w:p w:rsidR="00AE77BA" w:rsidRDefault="00AE77BA" w:rsidP="00AE77BA">
      <w:r>
        <w:t xml:space="preserve">от  </w:t>
      </w:r>
      <w:r w:rsidR="00F7368F" w:rsidRPr="00E01D73">
        <w:t xml:space="preserve">22 </w:t>
      </w:r>
      <w:r w:rsidR="00F7368F">
        <w:t xml:space="preserve">апреля </w:t>
      </w:r>
      <w:r>
        <w:t>2014 г</w:t>
      </w:r>
      <w:r w:rsidR="00F7368F">
        <w:t xml:space="preserve">ода </w:t>
      </w:r>
      <w:r>
        <w:t xml:space="preserve"> №</w:t>
      </w:r>
      <w:r w:rsidR="00F7368F">
        <w:t xml:space="preserve"> 48</w:t>
      </w:r>
      <w:r>
        <w:t xml:space="preserve"> </w:t>
      </w:r>
    </w:p>
    <w:p w:rsidR="00AE77BA" w:rsidRDefault="00AE77BA" w:rsidP="00AE77BA"/>
    <w:p w:rsidR="00AE77BA" w:rsidRDefault="00AE77BA" w:rsidP="00AE77B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о внесении изменений в постановление администрации</w:t>
      </w:r>
    </w:p>
    <w:p w:rsidR="00AE77BA" w:rsidRDefault="00AE77BA" w:rsidP="00AE77B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Будогощского городского поселения от 28.11.2013 г № 107</w:t>
      </w:r>
    </w:p>
    <w:p w:rsidR="00AE77BA" w:rsidRDefault="00AE77BA" w:rsidP="00AE77BA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«Об утверждении административного регламента</w:t>
      </w:r>
      <w:r w:rsidRPr="0040467A">
        <w:t xml:space="preserve"> </w:t>
      </w:r>
    </w:p>
    <w:p w:rsidR="00AE77BA" w:rsidRDefault="00AE77BA" w:rsidP="00AE77B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012A0">
        <w:rPr>
          <w:rFonts w:ascii="Times New Roman" w:hAnsi="Times New Roman" w:cs="Times New Roman"/>
          <w:b w:val="0"/>
        </w:rPr>
        <w:t>По</w:t>
      </w:r>
      <w:r>
        <w:rPr>
          <w:rFonts w:ascii="Times New Roman" w:hAnsi="Times New Roman" w:cs="Times New Roman"/>
          <w:b w:val="0"/>
        </w:rPr>
        <w:t xml:space="preserve"> предоставлению муниципальной услуги по признанию </w:t>
      </w:r>
    </w:p>
    <w:p w:rsidR="00AE77BA" w:rsidRPr="00E50E43" w:rsidRDefault="00AE77BA" w:rsidP="00AE77B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жилых помещений  пригодными (непригодными) для проживания</w:t>
      </w:r>
      <w:r w:rsidRPr="00E50E43">
        <w:rPr>
          <w:rFonts w:ascii="Times New Roman" w:hAnsi="Times New Roman" w:cs="Times New Roman"/>
          <w:b w:val="0"/>
        </w:rPr>
        <w:t>»</w:t>
      </w:r>
    </w:p>
    <w:p w:rsidR="00AE77BA" w:rsidRPr="00E50E43" w:rsidRDefault="00AE77BA" w:rsidP="00AE77B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E50E43">
        <w:rPr>
          <w:rFonts w:ascii="Times New Roman" w:hAnsi="Times New Roman" w:cs="Times New Roman"/>
          <w:b w:val="0"/>
        </w:rPr>
        <w:t>.</w:t>
      </w:r>
    </w:p>
    <w:p w:rsidR="00AE77BA" w:rsidRDefault="00AE77BA" w:rsidP="00AE77BA"/>
    <w:p w:rsidR="00AE77BA" w:rsidRPr="0002177E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 администрация Будогощского городского поселения ПОСТАНОВЛЯЕТ:</w:t>
      </w:r>
    </w:p>
    <w:p w:rsidR="00AE77BA" w:rsidRPr="0002177E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7BA" w:rsidRDefault="00AE77BA" w:rsidP="00AE77B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2177E">
        <w:rPr>
          <w:rFonts w:ascii="Times New Roman" w:hAnsi="Times New Roman" w:cs="Times New Roman"/>
          <w:b w:val="0"/>
          <w:sz w:val="24"/>
          <w:szCs w:val="24"/>
        </w:rPr>
        <w:t>Раздел 5 пункт 5.6 изложить в следующей редакции: «</w:t>
      </w:r>
      <w:r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(бездействий) администрации поселения.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пятнадцати рабочих дней со дня ее регистрации, а в случае обжалования отказа администрации поселения , в приеме документов у заявителя,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 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 по результатам рассмотрения жалобы принимает одно из следующих решений: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удовлетворяет жалобу 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прокуратуру.</w:t>
      </w:r>
    </w:p>
    <w:p w:rsidR="00AE77BA" w:rsidRPr="0040467A" w:rsidRDefault="00AE77BA" w:rsidP="00AE77BA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AE77BA" w:rsidRDefault="00AE77BA" w:rsidP="00AE77B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lastRenderedPageBreak/>
        <w:t>.Настоящее постановление вступает в силу со дня его официального опубликования в газете «Будогощский Вестник».</w:t>
      </w:r>
    </w:p>
    <w:p w:rsidR="00AE77BA" w:rsidRDefault="00AE77BA" w:rsidP="00AE77B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t xml:space="preserve">Контроль за исполнением настоящего постановления оставляю за собой. </w:t>
      </w: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Pr="00F7368F" w:rsidRDefault="00F7368F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68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F7368F">
        <w:rPr>
          <w:rFonts w:ascii="Times New Roman" w:hAnsi="Times New Roman" w:cs="Times New Roman"/>
          <w:sz w:val="24"/>
          <w:szCs w:val="24"/>
        </w:rPr>
        <w:tab/>
      </w:r>
      <w:r w:rsidRPr="00F7368F">
        <w:rPr>
          <w:rFonts w:ascii="Times New Roman" w:hAnsi="Times New Roman" w:cs="Times New Roman"/>
          <w:sz w:val="24"/>
          <w:szCs w:val="24"/>
        </w:rPr>
        <w:tab/>
      </w:r>
      <w:r w:rsidRPr="00F7368F">
        <w:rPr>
          <w:rFonts w:ascii="Times New Roman" w:hAnsi="Times New Roman" w:cs="Times New Roman"/>
          <w:sz w:val="24"/>
          <w:szCs w:val="24"/>
        </w:rPr>
        <w:tab/>
      </w:r>
      <w:r w:rsidRPr="00F7368F">
        <w:rPr>
          <w:rFonts w:ascii="Times New Roman" w:hAnsi="Times New Roman" w:cs="Times New Roman"/>
          <w:sz w:val="24"/>
          <w:szCs w:val="24"/>
        </w:rPr>
        <w:tab/>
      </w:r>
      <w:r w:rsidRPr="00F7368F">
        <w:rPr>
          <w:rFonts w:ascii="Times New Roman" w:hAnsi="Times New Roman" w:cs="Times New Roman"/>
          <w:sz w:val="24"/>
          <w:szCs w:val="24"/>
        </w:rPr>
        <w:tab/>
        <w:t>А.В. Брагин</w:t>
      </w:r>
    </w:p>
    <w:p w:rsidR="00AE77BA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А.В.Брагину., администрация КМР, бухгалтерия.</w:t>
      </w: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7BA" w:rsidRDefault="00AE77BA" w:rsidP="00AE77BA"/>
    <w:p w:rsidR="0005398A" w:rsidRDefault="0005398A"/>
    <w:sectPr w:rsidR="0005398A" w:rsidSect="00D1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AFA"/>
    <w:rsid w:val="0005398A"/>
    <w:rsid w:val="0007185F"/>
    <w:rsid w:val="007C4AFA"/>
    <w:rsid w:val="00AE77BA"/>
    <w:rsid w:val="00D17EA2"/>
    <w:rsid w:val="00E01D73"/>
    <w:rsid w:val="00F7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77B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AE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77B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AE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2014-04-30T09:45:00Z</cp:lastPrinted>
  <dcterms:created xsi:type="dcterms:W3CDTF">2014-03-06T06:59:00Z</dcterms:created>
  <dcterms:modified xsi:type="dcterms:W3CDTF">2014-05-06T10:37:00Z</dcterms:modified>
</cp:coreProperties>
</file>