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7" w:rsidRPr="00421CEB" w:rsidRDefault="009A76D7" w:rsidP="009A76D7">
      <w:pPr>
        <w:jc w:val="center"/>
        <w:rPr>
          <w:b/>
          <w:sz w:val="26"/>
          <w:szCs w:val="26"/>
        </w:rPr>
      </w:pPr>
      <w:r w:rsidRPr="00421CEB">
        <w:rPr>
          <w:b/>
          <w:sz w:val="26"/>
          <w:szCs w:val="26"/>
        </w:rPr>
        <w:t>Отчет</w:t>
      </w:r>
    </w:p>
    <w:p w:rsidR="009A76D7" w:rsidRPr="00421CEB" w:rsidRDefault="009A76D7" w:rsidP="009A76D7">
      <w:pPr>
        <w:jc w:val="center"/>
        <w:rPr>
          <w:sz w:val="26"/>
          <w:szCs w:val="26"/>
        </w:rPr>
      </w:pPr>
      <w:r w:rsidRPr="00421CEB">
        <w:rPr>
          <w:sz w:val="26"/>
          <w:szCs w:val="26"/>
        </w:rPr>
        <w:t xml:space="preserve">Главы муниципального образования </w:t>
      </w:r>
      <w:proofErr w:type="spellStart"/>
      <w:r w:rsidRPr="00421CEB">
        <w:rPr>
          <w:sz w:val="26"/>
          <w:szCs w:val="26"/>
        </w:rPr>
        <w:t>Будогощское</w:t>
      </w:r>
      <w:proofErr w:type="spellEnd"/>
      <w:r w:rsidRPr="00421CEB">
        <w:rPr>
          <w:sz w:val="26"/>
          <w:szCs w:val="26"/>
        </w:rPr>
        <w:t xml:space="preserve"> городское поселение </w:t>
      </w:r>
      <w:proofErr w:type="spellStart"/>
      <w:r w:rsidRPr="00421CEB">
        <w:rPr>
          <w:sz w:val="26"/>
          <w:szCs w:val="26"/>
        </w:rPr>
        <w:t>Киришского</w:t>
      </w:r>
      <w:proofErr w:type="spellEnd"/>
      <w:r w:rsidRPr="00421CEB">
        <w:rPr>
          <w:sz w:val="26"/>
          <w:szCs w:val="26"/>
        </w:rPr>
        <w:t xml:space="preserve"> муниципального района Ленинградской области</w:t>
      </w:r>
    </w:p>
    <w:p w:rsidR="009A76D7" w:rsidRPr="00421CEB" w:rsidRDefault="009A76D7" w:rsidP="009A76D7">
      <w:pPr>
        <w:jc w:val="center"/>
        <w:rPr>
          <w:sz w:val="26"/>
          <w:szCs w:val="26"/>
        </w:rPr>
      </w:pPr>
      <w:r w:rsidRPr="00421CEB">
        <w:rPr>
          <w:sz w:val="26"/>
          <w:szCs w:val="26"/>
        </w:rPr>
        <w:t xml:space="preserve">об итогах социально-экономического развития </w:t>
      </w:r>
      <w:proofErr w:type="spellStart"/>
      <w:r w:rsidRPr="00421CEB">
        <w:rPr>
          <w:sz w:val="26"/>
          <w:szCs w:val="26"/>
        </w:rPr>
        <w:t>Будогощского</w:t>
      </w:r>
      <w:proofErr w:type="spellEnd"/>
      <w:r w:rsidRPr="00421CEB">
        <w:rPr>
          <w:sz w:val="26"/>
          <w:szCs w:val="26"/>
        </w:rPr>
        <w:t xml:space="preserve"> городского поселения </w:t>
      </w:r>
      <w:proofErr w:type="spellStart"/>
      <w:r w:rsidRPr="00421CEB">
        <w:rPr>
          <w:sz w:val="26"/>
          <w:szCs w:val="26"/>
        </w:rPr>
        <w:t>Киришск</w:t>
      </w:r>
      <w:r w:rsidR="00C76BA0" w:rsidRPr="00421CEB">
        <w:rPr>
          <w:sz w:val="26"/>
          <w:szCs w:val="26"/>
        </w:rPr>
        <w:t>ого</w:t>
      </w:r>
      <w:proofErr w:type="spellEnd"/>
      <w:r w:rsidR="00C76BA0" w:rsidRPr="00421CEB">
        <w:rPr>
          <w:sz w:val="26"/>
          <w:szCs w:val="26"/>
        </w:rPr>
        <w:t xml:space="preserve"> муниципального района в 2021</w:t>
      </w:r>
      <w:r w:rsidRPr="00421CEB">
        <w:rPr>
          <w:sz w:val="26"/>
          <w:szCs w:val="26"/>
        </w:rPr>
        <w:t xml:space="preserve"> году</w:t>
      </w:r>
    </w:p>
    <w:p w:rsidR="009A76D7" w:rsidRPr="00421CEB" w:rsidRDefault="009A76D7" w:rsidP="009A76D7">
      <w:pPr>
        <w:ind w:firstLine="708"/>
        <w:jc w:val="center"/>
        <w:rPr>
          <w:sz w:val="26"/>
          <w:szCs w:val="26"/>
        </w:rPr>
      </w:pPr>
      <w:r w:rsidRPr="00421CEB">
        <w:rPr>
          <w:sz w:val="26"/>
          <w:szCs w:val="26"/>
        </w:rPr>
        <w:t xml:space="preserve">и </w:t>
      </w:r>
      <w:proofErr w:type="gramStart"/>
      <w:r w:rsidR="00C76BA0" w:rsidRPr="00421CEB">
        <w:rPr>
          <w:sz w:val="26"/>
          <w:szCs w:val="26"/>
        </w:rPr>
        <w:t>задачах</w:t>
      </w:r>
      <w:proofErr w:type="gramEnd"/>
      <w:r w:rsidR="00C76BA0" w:rsidRPr="00421CEB">
        <w:rPr>
          <w:sz w:val="26"/>
          <w:szCs w:val="26"/>
        </w:rPr>
        <w:t xml:space="preserve"> на 2022</w:t>
      </w:r>
      <w:r w:rsidRPr="00421CEB">
        <w:rPr>
          <w:sz w:val="26"/>
          <w:szCs w:val="26"/>
        </w:rPr>
        <w:t xml:space="preserve"> год.</w:t>
      </w:r>
    </w:p>
    <w:p w:rsidR="009A76D7" w:rsidRPr="00421CEB" w:rsidRDefault="009A76D7" w:rsidP="009A76D7">
      <w:pPr>
        <w:ind w:firstLine="708"/>
        <w:jc w:val="center"/>
        <w:rPr>
          <w:color w:val="FF0000"/>
          <w:sz w:val="26"/>
          <w:szCs w:val="26"/>
        </w:rPr>
      </w:pPr>
    </w:p>
    <w:p w:rsidR="00C76BA0" w:rsidRPr="00421CEB" w:rsidRDefault="00C76BA0" w:rsidP="00C76BA0">
      <w:pPr>
        <w:numPr>
          <w:ilvl w:val="0"/>
          <w:numId w:val="1"/>
        </w:numPr>
        <w:rPr>
          <w:b/>
          <w:sz w:val="26"/>
          <w:szCs w:val="26"/>
        </w:rPr>
      </w:pPr>
      <w:r w:rsidRPr="00421CEB">
        <w:rPr>
          <w:b/>
          <w:sz w:val="26"/>
          <w:szCs w:val="26"/>
        </w:rPr>
        <w:t xml:space="preserve">Доходы и расходы поселения  </w:t>
      </w:r>
    </w:p>
    <w:p w:rsidR="00C76BA0" w:rsidRPr="00421CEB" w:rsidRDefault="00C76BA0" w:rsidP="00C76BA0">
      <w:pPr>
        <w:jc w:val="both"/>
        <w:rPr>
          <w:sz w:val="26"/>
          <w:szCs w:val="26"/>
        </w:rPr>
      </w:pPr>
      <w:r w:rsidRPr="00421CEB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Pr="00421CEB">
        <w:rPr>
          <w:sz w:val="26"/>
          <w:szCs w:val="26"/>
        </w:rPr>
        <w:t xml:space="preserve">Основным источником доходной части  МО </w:t>
      </w:r>
      <w:proofErr w:type="spellStart"/>
      <w:r w:rsidRPr="00421CEB">
        <w:rPr>
          <w:sz w:val="26"/>
          <w:szCs w:val="26"/>
        </w:rPr>
        <w:t>Будогощского</w:t>
      </w:r>
      <w:proofErr w:type="spellEnd"/>
      <w:r w:rsidRPr="00421CEB">
        <w:rPr>
          <w:sz w:val="26"/>
          <w:szCs w:val="26"/>
        </w:rPr>
        <w:t xml:space="preserve"> городского поселение являются безвозмездные поступления из бюджетов других уровней.</w:t>
      </w:r>
    </w:p>
    <w:p w:rsidR="00C76BA0" w:rsidRPr="00421CEB" w:rsidRDefault="00C76BA0" w:rsidP="00C76BA0">
      <w:pPr>
        <w:jc w:val="both"/>
        <w:rPr>
          <w:sz w:val="26"/>
          <w:szCs w:val="26"/>
        </w:rPr>
      </w:pPr>
      <w:r w:rsidRPr="00421CEB">
        <w:rPr>
          <w:sz w:val="26"/>
          <w:szCs w:val="26"/>
        </w:rPr>
        <w:t xml:space="preserve">Всего за  2021 год потупило </w:t>
      </w:r>
      <w:r w:rsidRPr="00421CEB">
        <w:rPr>
          <w:b/>
          <w:sz w:val="26"/>
          <w:szCs w:val="26"/>
        </w:rPr>
        <w:t>доходов в сумме 143 308,8 тыс</w:t>
      </w:r>
      <w:proofErr w:type="gramStart"/>
      <w:r w:rsidRPr="00421CEB">
        <w:rPr>
          <w:b/>
          <w:sz w:val="26"/>
          <w:szCs w:val="26"/>
        </w:rPr>
        <w:t>.р</w:t>
      </w:r>
      <w:proofErr w:type="gramEnd"/>
      <w:r w:rsidRPr="00421CEB">
        <w:rPr>
          <w:b/>
          <w:sz w:val="26"/>
          <w:szCs w:val="26"/>
        </w:rPr>
        <w:t>ублей</w:t>
      </w:r>
      <w:r w:rsidRPr="00421CEB">
        <w:rPr>
          <w:sz w:val="26"/>
          <w:szCs w:val="26"/>
        </w:rPr>
        <w:t>, в том числе:</w:t>
      </w:r>
    </w:p>
    <w:p w:rsidR="00C76BA0" w:rsidRPr="00421CEB" w:rsidRDefault="00C76BA0" w:rsidP="00C76BA0">
      <w:pPr>
        <w:jc w:val="both"/>
        <w:rPr>
          <w:sz w:val="26"/>
          <w:szCs w:val="26"/>
        </w:rPr>
      </w:pPr>
      <w:r w:rsidRPr="00421CEB">
        <w:rPr>
          <w:sz w:val="26"/>
          <w:szCs w:val="26"/>
        </w:rPr>
        <w:t xml:space="preserve">Налоговые доходы – 14 462,8 </w:t>
      </w:r>
      <w:proofErr w:type="spellStart"/>
      <w:r w:rsidRPr="00421CEB">
        <w:rPr>
          <w:sz w:val="26"/>
          <w:szCs w:val="26"/>
        </w:rPr>
        <w:t>тыс</w:t>
      </w:r>
      <w:proofErr w:type="gramStart"/>
      <w:r w:rsidRPr="00421CEB">
        <w:rPr>
          <w:sz w:val="26"/>
          <w:szCs w:val="26"/>
        </w:rPr>
        <w:t>.р</w:t>
      </w:r>
      <w:proofErr w:type="gramEnd"/>
      <w:r w:rsidRPr="00421CEB">
        <w:rPr>
          <w:sz w:val="26"/>
          <w:szCs w:val="26"/>
        </w:rPr>
        <w:t>уб</w:t>
      </w:r>
      <w:proofErr w:type="spellEnd"/>
      <w:r w:rsidRPr="00421CEB">
        <w:rPr>
          <w:sz w:val="26"/>
          <w:szCs w:val="26"/>
        </w:rPr>
        <w:t>;</w:t>
      </w:r>
    </w:p>
    <w:p w:rsidR="00C76BA0" w:rsidRPr="00421CEB" w:rsidRDefault="00C76BA0" w:rsidP="00C76BA0">
      <w:pPr>
        <w:jc w:val="both"/>
        <w:rPr>
          <w:sz w:val="26"/>
          <w:szCs w:val="26"/>
        </w:rPr>
      </w:pPr>
      <w:r w:rsidRPr="00421CEB">
        <w:rPr>
          <w:sz w:val="26"/>
          <w:szCs w:val="26"/>
        </w:rPr>
        <w:t>Неналоговые доходы – 9 854,0 тыс</w:t>
      </w:r>
      <w:proofErr w:type="gramStart"/>
      <w:r w:rsidRPr="00421CEB">
        <w:rPr>
          <w:sz w:val="26"/>
          <w:szCs w:val="26"/>
        </w:rPr>
        <w:t>.р</w:t>
      </w:r>
      <w:proofErr w:type="gramEnd"/>
      <w:r w:rsidRPr="00421CEB">
        <w:rPr>
          <w:sz w:val="26"/>
          <w:szCs w:val="26"/>
        </w:rPr>
        <w:t>уб.</w:t>
      </w:r>
    </w:p>
    <w:p w:rsidR="00C76BA0" w:rsidRPr="00421CEB" w:rsidRDefault="00C76BA0" w:rsidP="00C76BA0">
      <w:pPr>
        <w:jc w:val="both"/>
        <w:rPr>
          <w:sz w:val="26"/>
          <w:szCs w:val="26"/>
        </w:rPr>
      </w:pPr>
      <w:r w:rsidRPr="00421CEB">
        <w:rPr>
          <w:sz w:val="26"/>
          <w:szCs w:val="26"/>
        </w:rPr>
        <w:t>Безвозмездные поступления – 118 992,0 тыс</w:t>
      </w:r>
      <w:proofErr w:type="gramStart"/>
      <w:r w:rsidRPr="00421CEB">
        <w:rPr>
          <w:sz w:val="26"/>
          <w:szCs w:val="26"/>
        </w:rPr>
        <w:t>.р</w:t>
      </w:r>
      <w:proofErr w:type="gramEnd"/>
      <w:r w:rsidRPr="00421CEB">
        <w:rPr>
          <w:sz w:val="26"/>
          <w:szCs w:val="26"/>
        </w:rPr>
        <w:t>уб.</w:t>
      </w:r>
    </w:p>
    <w:p w:rsidR="00C76BA0" w:rsidRPr="00421CEB" w:rsidRDefault="00C76BA0" w:rsidP="00C76BA0">
      <w:pPr>
        <w:ind w:firstLine="708"/>
        <w:jc w:val="both"/>
        <w:rPr>
          <w:sz w:val="26"/>
          <w:szCs w:val="26"/>
        </w:rPr>
      </w:pPr>
    </w:p>
    <w:p w:rsidR="00C76BA0" w:rsidRPr="00421CEB" w:rsidRDefault="00C76BA0" w:rsidP="00C76BA0">
      <w:pPr>
        <w:ind w:firstLine="495"/>
        <w:jc w:val="both"/>
        <w:rPr>
          <w:sz w:val="26"/>
          <w:szCs w:val="26"/>
        </w:rPr>
      </w:pPr>
      <w:r w:rsidRPr="00421CEB">
        <w:rPr>
          <w:sz w:val="26"/>
          <w:szCs w:val="26"/>
        </w:rPr>
        <w:t xml:space="preserve">Расходная часть бюджета исполнена в размере 144 272,5 </w:t>
      </w:r>
      <w:r w:rsidRPr="00421CEB">
        <w:rPr>
          <w:b/>
          <w:sz w:val="26"/>
          <w:szCs w:val="26"/>
        </w:rPr>
        <w:t>тыс</w:t>
      </w:r>
      <w:proofErr w:type="gramStart"/>
      <w:r w:rsidRPr="00421CEB">
        <w:rPr>
          <w:b/>
          <w:sz w:val="26"/>
          <w:szCs w:val="26"/>
        </w:rPr>
        <w:t>.</w:t>
      </w:r>
      <w:r w:rsidRPr="00421CEB">
        <w:rPr>
          <w:sz w:val="26"/>
          <w:szCs w:val="26"/>
        </w:rPr>
        <w:t>р</w:t>
      </w:r>
      <w:proofErr w:type="gramEnd"/>
      <w:r w:rsidRPr="00421CEB">
        <w:rPr>
          <w:sz w:val="26"/>
          <w:szCs w:val="26"/>
        </w:rPr>
        <w:t xml:space="preserve">ублей, что составляет  90,57%. </w:t>
      </w:r>
    </w:p>
    <w:p w:rsidR="00C76BA0" w:rsidRPr="00421CEB" w:rsidRDefault="00C76BA0" w:rsidP="00C76BA0">
      <w:pPr>
        <w:ind w:firstLine="495"/>
        <w:jc w:val="both"/>
        <w:rPr>
          <w:b/>
          <w:sz w:val="26"/>
          <w:szCs w:val="26"/>
        </w:rPr>
      </w:pPr>
    </w:p>
    <w:p w:rsidR="00C76BA0" w:rsidRPr="00421CEB" w:rsidRDefault="00C76BA0" w:rsidP="00C76BA0">
      <w:pPr>
        <w:ind w:firstLine="495"/>
        <w:jc w:val="both"/>
        <w:rPr>
          <w:sz w:val="26"/>
          <w:szCs w:val="26"/>
        </w:rPr>
      </w:pPr>
      <w:r w:rsidRPr="00421CEB">
        <w:rPr>
          <w:b/>
          <w:sz w:val="26"/>
          <w:szCs w:val="26"/>
        </w:rPr>
        <w:t>За счет субсидий из областного бюджета</w:t>
      </w:r>
      <w:r w:rsidRPr="00421CEB">
        <w:rPr>
          <w:sz w:val="26"/>
          <w:szCs w:val="26"/>
        </w:rPr>
        <w:t>:</w:t>
      </w:r>
    </w:p>
    <w:p w:rsidR="00C76BA0" w:rsidRPr="00421CEB" w:rsidRDefault="00C76BA0" w:rsidP="00C76BA0">
      <w:pPr>
        <w:ind w:firstLine="495"/>
        <w:jc w:val="both"/>
        <w:rPr>
          <w:b/>
          <w:sz w:val="26"/>
          <w:szCs w:val="26"/>
          <w:u w:val="single"/>
        </w:rPr>
      </w:pPr>
    </w:p>
    <w:p w:rsidR="00C76BA0" w:rsidRPr="00421CEB" w:rsidRDefault="00C76BA0" w:rsidP="00C76BA0">
      <w:pPr>
        <w:ind w:firstLine="495"/>
        <w:jc w:val="both"/>
        <w:rPr>
          <w:color w:val="000000"/>
          <w:sz w:val="26"/>
          <w:szCs w:val="26"/>
        </w:rPr>
      </w:pPr>
      <w:r w:rsidRPr="00421CEB">
        <w:rPr>
          <w:color w:val="000000"/>
          <w:sz w:val="26"/>
          <w:szCs w:val="26"/>
        </w:rPr>
        <w:t xml:space="preserve">По линии </w:t>
      </w:r>
      <w:r w:rsidRPr="00421CEB">
        <w:rPr>
          <w:b/>
          <w:color w:val="000000"/>
          <w:sz w:val="26"/>
          <w:szCs w:val="26"/>
          <w:u w:val="single"/>
        </w:rPr>
        <w:t>Комитета по дорожному хозяйству Ленинградской области</w:t>
      </w:r>
      <w:r w:rsidRPr="00421CEB">
        <w:rPr>
          <w:b/>
          <w:color w:val="000000"/>
          <w:sz w:val="26"/>
          <w:szCs w:val="26"/>
        </w:rPr>
        <w:t xml:space="preserve"> на сумму  </w:t>
      </w:r>
      <w:r w:rsidRPr="00421CEB">
        <w:rPr>
          <w:color w:val="000000"/>
          <w:sz w:val="26"/>
          <w:szCs w:val="26"/>
        </w:rPr>
        <w:t>3 540 805,00 руб., в том числе средства областного бюджета 3 080 500,00 руб. выполнен ремонт участка автомобильной дороги  по ул. Лесная  от д.№4 "б" в сторону ул</w:t>
      </w:r>
      <w:proofErr w:type="gramStart"/>
      <w:r w:rsidRPr="00421CEB">
        <w:rPr>
          <w:color w:val="000000"/>
          <w:sz w:val="26"/>
          <w:szCs w:val="26"/>
        </w:rPr>
        <w:t>.Х</w:t>
      </w:r>
      <w:proofErr w:type="gramEnd"/>
      <w:r w:rsidRPr="00421CEB">
        <w:rPr>
          <w:color w:val="000000"/>
          <w:sz w:val="26"/>
          <w:szCs w:val="26"/>
        </w:rPr>
        <w:t xml:space="preserve">войная г.п.Будогощь </w:t>
      </w:r>
      <w:proofErr w:type="spellStart"/>
      <w:r w:rsidRPr="00421CEB">
        <w:rPr>
          <w:color w:val="000000"/>
          <w:sz w:val="26"/>
          <w:szCs w:val="26"/>
        </w:rPr>
        <w:t>Киришского</w:t>
      </w:r>
      <w:proofErr w:type="spellEnd"/>
      <w:r w:rsidRPr="00421CEB">
        <w:rPr>
          <w:color w:val="000000"/>
          <w:sz w:val="26"/>
          <w:szCs w:val="26"/>
        </w:rPr>
        <w:t xml:space="preserve"> района Ленинградской области, ремонт участка автомобильной дороги по ул. Лесная от  отметки 0+871,1 до отметки 0+903,1 в сторону ул</w:t>
      </w:r>
      <w:proofErr w:type="gramStart"/>
      <w:r w:rsidRPr="00421CEB">
        <w:rPr>
          <w:color w:val="000000"/>
          <w:sz w:val="26"/>
          <w:szCs w:val="26"/>
        </w:rPr>
        <w:t>.Х</w:t>
      </w:r>
      <w:proofErr w:type="gramEnd"/>
      <w:r w:rsidRPr="00421CEB">
        <w:rPr>
          <w:color w:val="000000"/>
          <w:sz w:val="26"/>
          <w:szCs w:val="26"/>
        </w:rPr>
        <w:t xml:space="preserve">войная г.п. Будогощь </w:t>
      </w:r>
      <w:proofErr w:type="spellStart"/>
      <w:r w:rsidRPr="00421CEB">
        <w:rPr>
          <w:color w:val="000000"/>
          <w:sz w:val="26"/>
          <w:szCs w:val="26"/>
        </w:rPr>
        <w:t>Киришского</w:t>
      </w:r>
      <w:proofErr w:type="spellEnd"/>
      <w:r w:rsidRPr="00421CEB">
        <w:rPr>
          <w:color w:val="000000"/>
          <w:sz w:val="26"/>
          <w:szCs w:val="26"/>
        </w:rPr>
        <w:t xml:space="preserve"> района Ленинградской области.</w:t>
      </w:r>
    </w:p>
    <w:p w:rsidR="00C76BA0" w:rsidRPr="00421CEB" w:rsidRDefault="00C76BA0" w:rsidP="00C76BA0">
      <w:pPr>
        <w:ind w:firstLine="495"/>
        <w:jc w:val="both"/>
        <w:rPr>
          <w:color w:val="000000"/>
          <w:sz w:val="26"/>
          <w:szCs w:val="26"/>
        </w:rPr>
      </w:pP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421CEB">
        <w:rPr>
          <w:b/>
          <w:color w:val="000000"/>
          <w:sz w:val="26"/>
          <w:szCs w:val="26"/>
          <w:u w:val="single"/>
        </w:rPr>
        <w:t>По линии Комитета по местному самоуправлению, межнациональным и межконфессиональным отношениям Ленинградской области:</w:t>
      </w: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ind w:left="426" w:hanging="360"/>
        <w:jc w:val="both"/>
        <w:rPr>
          <w:color w:val="000000"/>
          <w:sz w:val="26"/>
          <w:szCs w:val="26"/>
        </w:rPr>
      </w:pPr>
      <w:r w:rsidRPr="00421CEB">
        <w:rPr>
          <w:rFonts w:eastAsia="Symbol"/>
          <w:color w:val="000000"/>
          <w:sz w:val="26"/>
          <w:szCs w:val="26"/>
        </w:rPr>
        <w:t></w:t>
      </w:r>
      <w:r w:rsidRPr="00421CEB">
        <w:rPr>
          <w:color w:val="000000"/>
          <w:sz w:val="26"/>
          <w:szCs w:val="26"/>
        </w:rPr>
        <w:t xml:space="preserve">         </w:t>
      </w:r>
      <w:r w:rsidRPr="00421CEB">
        <w:rPr>
          <w:b/>
          <w:color w:val="000000"/>
          <w:sz w:val="26"/>
          <w:szCs w:val="26"/>
        </w:rPr>
        <w:t>(147-оз)</w:t>
      </w:r>
      <w:r w:rsidRPr="00421CEB">
        <w:rPr>
          <w:color w:val="000000"/>
          <w:sz w:val="26"/>
          <w:szCs w:val="26"/>
        </w:rPr>
        <w:t xml:space="preserve"> – 2 873 524,48 руб., в том числе средства областного бюджета Ленинградской области 2 499 965,62,00 руб. выполнен  ремонт участка дороги в деревнях </w:t>
      </w:r>
      <w:proofErr w:type="spellStart"/>
      <w:r w:rsidRPr="00421CEB">
        <w:rPr>
          <w:color w:val="000000"/>
          <w:sz w:val="26"/>
          <w:szCs w:val="26"/>
        </w:rPr>
        <w:t>Бестоголово</w:t>
      </w:r>
      <w:proofErr w:type="spellEnd"/>
      <w:r w:rsidRPr="00421CEB">
        <w:rPr>
          <w:color w:val="000000"/>
          <w:sz w:val="26"/>
          <w:szCs w:val="26"/>
        </w:rPr>
        <w:t xml:space="preserve">, </w:t>
      </w:r>
      <w:proofErr w:type="spellStart"/>
      <w:r w:rsidRPr="00421CEB">
        <w:rPr>
          <w:color w:val="000000"/>
          <w:sz w:val="26"/>
          <w:szCs w:val="26"/>
        </w:rPr>
        <w:t>Градоша</w:t>
      </w:r>
      <w:proofErr w:type="spellEnd"/>
      <w:r w:rsidRPr="00421CEB">
        <w:rPr>
          <w:color w:val="000000"/>
          <w:sz w:val="26"/>
          <w:szCs w:val="26"/>
        </w:rPr>
        <w:t xml:space="preserve">, Половинник, Луг, </w:t>
      </w:r>
      <w:proofErr w:type="spellStart"/>
      <w:r w:rsidRPr="00421CEB">
        <w:rPr>
          <w:color w:val="000000"/>
          <w:sz w:val="26"/>
          <w:szCs w:val="26"/>
        </w:rPr>
        <w:t>Крапивино</w:t>
      </w:r>
      <w:proofErr w:type="spellEnd"/>
      <w:r w:rsidRPr="00421CEB">
        <w:rPr>
          <w:color w:val="000000"/>
          <w:sz w:val="26"/>
          <w:szCs w:val="26"/>
        </w:rPr>
        <w:t xml:space="preserve">, </w:t>
      </w:r>
      <w:proofErr w:type="spellStart"/>
      <w:r w:rsidRPr="00421CEB">
        <w:rPr>
          <w:color w:val="000000"/>
          <w:sz w:val="26"/>
          <w:szCs w:val="26"/>
        </w:rPr>
        <w:t>Могилево</w:t>
      </w:r>
      <w:proofErr w:type="spellEnd"/>
      <w:r w:rsidRPr="00421CEB">
        <w:rPr>
          <w:color w:val="000000"/>
          <w:sz w:val="26"/>
          <w:szCs w:val="26"/>
        </w:rPr>
        <w:t>, Крестцы, Кукуй;</w:t>
      </w: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ind w:left="426" w:hanging="360"/>
        <w:jc w:val="both"/>
        <w:rPr>
          <w:color w:val="000000"/>
          <w:sz w:val="26"/>
          <w:szCs w:val="26"/>
        </w:rPr>
      </w:pPr>
      <w:r w:rsidRPr="00421CEB">
        <w:rPr>
          <w:color w:val="000000"/>
          <w:sz w:val="26"/>
          <w:szCs w:val="26"/>
        </w:rPr>
        <w:t xml:space="preserve">Выполнено Устройство автобусной остановки в деревне </w:t>
      </w:r>
      <w:proofErr w:type="spellStart"/>
      <w:r w:rsidRPr="00421CEB">
        <w:rPr>
          <w:color w:val="000000"/>
          <w:sz w:val="26"/>
          <w:szCs w:val="26"/>
        </w:rPr>
        <w:t>Кровино</w:t>
      </w:r>
      <w:proofErr w:type="spellEnd"/>
      <w:r w:rsidRPr="00421CEB">
        <w:rPr>
          <w:color w:val="000000"/>
          <w:sz w:val="26"/>
          <w:szCs w:val="26"/>
        </w:rPr>
        <w:t xml:space="preserve"> Сельцо.</w:t>
      </w: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ind w:left="426" w:hanging="360"/>
        <w:jc w:val="both"/>
        <w:rPr>
          <w:color w:val="000000"/>
          <w:sz w:val="26"/>
          <w:szCs w:val="26"/>
        </w:rPr>
      </w:pPr>
      <w:r w:rsidRPr="00421CEB">
        <w:rPr>
          <w:rFonts w:eastAsia="Symbol"/>
          <w:color w:val="000000"/>
          <w:sz w:val="26"/>
          <w:szCs w:val="26"/>
        </w:rPr>
        <w:t></w:t>
      </w:r>
      <w:r w:rsidRPr="00421CEB">
        <w:rPr>
          <w:color w:val="000000"/>
          <w:sz w:val="26"/>
          <w:szCs w:val="26"/>
        </w:rPr>
        <w:t xml:space="preserve">         </w:t>
      </w:r>
      <w:r w:rsidRPr="00421CEB">
        <w:rPr>
          <w:b/>
          <w:color w:val="000000"/>
          <w:sz w:val="26"/>
          <w:szCs w:val="26"/>
        </w:rPr>
        <w:t>(3-оз)</w:t>
      </w:r>
      <w:r w:rsidRPr="00421CEB">
        <w:rPr>
          <w:color w:val="000000"/>
          <w:sz w:val="26"/>
          <w:szCs w:val="26"/>
        </w:rPr>
        <w:t xml:space="preserve"> на сумму  1 215 631,96 руб., в том числе средства областного бюджета Ленинградской области 1 057 599,12 руб. выполнены работы по обеспечению безопасности дорожного движения на дорогах местного значения: </w:t>
      </w: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ind w:left="426" w:hanging="360"/>
        <w:jc w:val="both"/>
        <w:rPr>
          <w:color w:val="000000"/>
          <w:sz w:val="26"/>
          <w:szCs w:val="26"/>
        </w:rPr>
      </w:pPr>
      <w:r w:rsidRPr="00421CEB">
        <w:rPr>
          <w:color w:val="000000"/>
          <w:sz w:val="26"/>
          <w:szCs w:val="26"/>
        </w:rPr>
        <w:t>ремонт участка дороги ул. Калинина.</w:t>
      </w: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ind w:left="426" w:hanging="360"/>
        <w:jc w:val="both"/>
        <w:rPr>
          <w:color w:val="000000"/>
          <w:sz w:val="26"/>
          <w:szCs w:val="26"/>
        </w:rPr>
      </w:pPr>
      <w:r w:rsidRPr="00421CEB">
        <w:rPr>
          <w:color w:val="000000"/>
          <w:sz w:val="26"/>
          <w:szCs w:val="26"/>
        </w:rPr>
        <w:t>устройство остановок г.п</w:t>
      </w:r>
      <w:proofErr w:type="gramStart"/>
      <w:r w:rsidRPr="00421CEB">
        <w:rPr>
          <w:color w:val="000000"/>
          <w:sz w:val="26"/>
          <w:szCs w:val="26"/>
        </w:rPr>
        <w:t>.Б</w:t>
      </w:r>
      <w:proofErr w:type="gramEnd"/>
      <w:r w:rsidRPr="00421CEB">
        <w:rPr>
          <w:color w:val="000000"/>
          <w:sz w:val="26"/>
          <w:szCs w:val="26"/>
        </w:rPr>
        <w:t xml:space="preserve">удогощь  по ул. Советская , ул.Кооперативная. </w:t>
      </w: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421CEB">
        <w:rPr>
          <w:color w:val="000000"/>
          <w:sz w:val="26"/>
          <w:szCs w:val="26"/>
        </w:rPr>
        <w:t xml:space="preserve">приобретены </w:t>
      </w:r>
      <w:proofErr w:type="spellStart"/>
      <w:r w:rsidRPr="00421CEB">
        <w:rPr>
          <w:color w:val="000000"/>
          <w:sz w:val="26"/>
          <w:szCs w:val="26"/>
        </w:rPr>
        <w:t>евроконтейнера</w:t>
      </w:r>
      <w:proofErr w:type="spellEnd"/>
      <w:r w:rsidRPr="00421CEB">
        <w:rPr>
          <w:color w:val="000000"/>
          <w:sz w:val="26"/>
          <w:szCs w:val="26"/>
        </w:rPr>
        <w:t xml:space="preserve"> в деревни Луг, </w:t>
      </w:r>
      <w:proofErr w:type="spellStart"/>
      <w:r w:rsidRPr="00421CEB">
        <w:rPr>
          <w:color w:val="000000"/>
          <w:sz w:val="26"/>
          <w:szCs w:val="26"/>
        </w:rPr>
        <w:t>Крапиво</w:t>
      </w:r>
      <w:proofErr w:type="spellEnd"/>
      <w:r w:rsidRPr="00421CEB">
        <w:rPr>
          <w:color w:val="000000"/>
          <w:sz w:val="26"/>
          <w:szCs w:val="26"/>
        </w:rPr>
        <w:t xml:space="preserve">, </w:t>
      </w:r>
      <w:proofErr w:type="spellStart"/>
      <w:r w:rsidRPr="00421CEB">
        <w:rPr>
          <w:color w:val="000000"/>
          <w:sz w:val="26"/>
          <w:szCs w:val="26"/>
        </w:rPr>
        <w:t>Могилево</w:t>
      </w:r>
      <w:proofErr w:type="spellEnd"/>
      <w:r w:rsidRPr="00421CEB">
        <w:rPr>
          <w:color w:val="000000"/>
          <w:sz w:val="26"/>
          <w:szCs w:val="26"/>
        </w:rPr>
        <w:t xml:space="preserve">, Кукуй, </w:t>
      </w:r>
      <w:proofErr w:type="spellStart"/>
      <w:r w:rsidRPr="00421CEB">
        <w:rPr>
          <w:color w:val="000000"/>
          <w:sz w:val="26"/>
          <w:szCs w:val="26"/>
        </w:rPr>
        <w:t>Солоницы</w:t>
      </w:r>
      <w:proofErr w:type="spellEnd"/>
      <w:r w:rsidRPr="00421CEB">
        <w:rPr>
          <w:color w:val="000000"/>
          <w:sz w:val="26"/>
          <w:szCs w:val="26"/>
        </w:rPr>
        <w:t xml:space="preserve">, </w:t>
      </w:r>
      <w:proofErr w:type="spellStart"/>
      <w:r w:rsidRPr="00421CEB">
        <w:rPr>
          <w:color w:val="000000"/>
          <w:sz w:val="26"/>
          <w:szCs w:val="26"/>
        </w:rPr>
        <w:t>Авдетово</w:t>
      </w:r>
      <w:proofErr w:type="spellEnd"/>
      <w:r w:rsidRPr="00421CEB">
        <w:rPr>
          <w:color w:val="000000"/>
          <w:sz w:val="26"/>
          <w:szCs w:val="26"/>
        </w:rPr>
        <w:t xml:space="preserve">, </w:t>
      </w:r>
      <w:proofErr w:type="gramStart"/>
      <w:r w:rsidRPr="00421CEB">
        <w:rPr>
          <w:color w:val="000000"/>
          <w:sz w:val="26"/>
          <w:szCs w:val="26"/>
        </w:rPr>
        <w:t>Новая</w:t>
      </w:r>
      <w:proofErr w:type="gramEnd"/>
      <w:r w:rsidRPr="00421CEB">
        <w:rPr>
          <w:color w:val="000000"/>
          <w:sz w:val="26"/>
          <w:szCs w:val="26"/>
        </w:rPr>
        <w:t>.</w:t>
      </w: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421CEB">
        <w:rPr>
          <w:sz w:val="26"/>
          <w:szCs w:val="26"/>
        </w:rPr>
        <w:t>В декабре 2020 года</w:t>
      </w:r>
      <w:proofErr w:type="gramStart"/>
      <w:r w:rsidRPr="00421CEB">
        <w:rPr>
          <w:sz w:val="26"/>
          <w:szCs w:val="26"/>
        </w:rPr>
        <w:t xml:space="preserve"> ,</w:t>
      </w:r>
      <w:proofErr w:type="gramEnd"/>
      <w:r w:rsidRPr="00421CEB">
        <w:rPr>
          <w:sz w:val="26"/>
          <w:szCs w:val="26"/>
        </w:rPr>
        <w:t xml:space="preserve"> окончено строительство физкультурно-оздоровительного комплекса. В 2021 году физкультурно-оздоровительный комплекс введен в эксплуатацию.</w:t>
      </w:r>
    </w:p>
    <w:p w:rsidR="006B4B7D" w:rsidRPr="00421CEB" w:rsidRDefault="004D36FC" w:rsidP="00C76B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421CEB">
        <w:rPr>
          <w:sz w:val="26"/>
          <w:szCs w:val="26"/>
        </w:rPr>
        <w:t xml:space="preserve">Комплекс получился современным, красивым и функциональным. </w:t>
      </w:r>
      <w:r w:rsidR="006B4B7D" w:rsidRPr="00421CEB">
        <w:rPr>
          <w:sz w:val="26"/>
          <w:szCs w:val="26"/>
        </w:rPr>
        <w:t xml:space="preserve">Теперь наши жители имеют возможность заниматься физической культурой, поправлять свое </w:t>
      </w:r>
      <w:r w:rsidR="006B4B7D" w:rsidRPr="00421CEB">
        <w:rPr>
          <w:sz w:val="26"/>
          <w:szCs w:val="26"/>
        </w:rPr>
        <w:lastRenderedPageBreak/>
        <w:t>здоровье</w:t>
      </w:r>
      <w:r w:rsidRPr="00421CEB">
        <w:rPr>
          <w:sz w:val="26"/>
          <w:szCs w:val="26"/>
        </w:rPr>
        <w:t>,</w:t>
      </w:r>
      <w:r w:rsidR="006B4B7D" w:rsidRPr="00421CEB">
        <w:rPr>
          <w:sz w:val="26"/>
          <w:szCs w:val="26"/>
        </w:rPr>
        <w:t xml:space="preserve"> </w:t>
      </w:r>
      <w:r w:rsidRPr="00421CEB">
        <w:rPr>
          <w:sz w:val="26"/>
          <w:szCs w:val="26"/>
        </w:rPr>
        <w:t>за</w:t>
      </w:r>
      <w:r w:rsidR="006B4B7D" w:rsidRPr="00421CEB">
        <w:rPr>
          <w:sz w:val="26"/>
          <w:szCs w:val="26"/>
        </w:rPr>
        <w:t>нимаясь волейболом, баскетболом, бадминтоном, настольным теннисом и аэробикой.</w:t>
      </w:r>
      <w:r w:rsidRPr="00421CEB">
        <w:rPr>
          <w:sz w:val="26"/>
          <w:szCs w:val="26"/>
        </w:rPr>
        <w:t xml:space="preserve"> </w:t>
      </w:r>
    </w:p>
    <w:p w:rsidR="00C76BA0" w:rsidRPr="00421CEB" w:rsidRDefault="00C76BA0" w:rsidP="00C76B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421CEB">
        <w:rPr>
          <w:sz w:val="26"/>
          <w:szCs w:val="26"/>
        </w:rPr>
        <w:t>К сожалению</w:t>
      </w:r>
      <w:proofErr w:type="gramStart"/>
      <w:r w:rsidRPr="00421CEB">
        <w:rPr>
          <w:sz w:val="26"/>
          <w:szCs w:val="26"/>
        </w:rPr>
        <w:t xml:space="preserve"> ,</w:t>
      </w:r>
      <w:proofErr w:type="gramEnd"/>
      <w:r w:rsidRPr="00421CEB">
        <w:rPr>
          <w:sz w:val="26"/>
          <w:szCs w:val="26"/>
        </w:rPr>
        <w:t xml:space="preserve"> затянулся вопрос получения разрешения от органов </w:t>
      </w:r>
      <w:proofErr w:type="spellStart"/>
      <w:r w:rsidRPr="00421CEB">
        <w:rPr>
          <w:sz w:val="26"/>
          <w:szCs w:val="26"/>
        </w:rPr>
        <w:t>Гостехнадзора</w:t>
      </w:r>
      <w:proofErr w:type="spellEnd"/>
      <w:r w:rsidRPr="00421CEB">
        <w:rPr>
          <w:sz w:val="26"/>
          <w:szCs w:val="26"/>
        </w:rPr>
        <w:t xml:space="preserve"> на обеспечение комплекса теплом и горячей водой. Администрации поселения необходимо </w:t>
      </w:r>
      <w:r w:rsidR="00E95B2C" w:rsidRPr="00421CEB">
        <w:rPr>
          <w:sz w:val="26"/>
          <w:szCs w:val="26"/>
        </w:rPr>
        <w:t>приложить</w:t>
      </w:r>
      <w:r w:rsidRPr="00421CEB">
        <w:rPr>
          <w:sz w:val="26"/>
          <w:szCs w:val="26"/>
        </w:rPr>
        <w:t xml:space="preserve"> все силы для скорейшего получения разрешения </w:t>
      </w:r>
      <w:r w:rsidR="00E95B2C" w:rsidRPr="00421CEB">
        <w:rPr>
          <w:sz w:val="26"/>
          <w:szCs w:val="26"/>
        </w:rPr>
        <w:t>на подачу теплоносителя на объект.</w:t>
      </w:r>
    </w:p>
    <w:p w:rsidR="004D36FC" w:rsidRPr="00421CEB" w:rsidRDefault="00E95B2C" w:rsidP="00044242">
      <w:pPr>
        <w:rPr>
          <w:sz w:val="26"/>
          <w:szCs w:val="26"/>
        </w:rPr>
      </w:pPr>
      <w:proofErr w:type="gramStart"/>
      <w:r w:rsidRPr="00421CEB">
        <w:rPr>
          <w:sz w:val="26"/>
          <w:szCs w:val="26"/>
        </w:rPr>
        <w:t>В</w:t>
      </w:r>
      <w:r w:rsidR="004D36FC" w:rsidRPr="00421CEB">
        <w:rPr>
          <w:sz w:val="26"/>
          <w:szCs w:val="26"/>
        </w:rPr>
        <w:t>се зн</w:t>
      </w:r>
      <w:r w:rsidRPr="00421CEB">
        <w:rPr>
          <w:sz w:val="26"/>
          <w:szCs w:val="26"/>
        </w:rPr>
        <w:t xml:space="preserve">ают о </w:t>
      </w:r>
      <w:r w:rsidR="004D36FC" w:rsidRPr="00421CEB">
        <w:rPr>
          <w:sz w:val="26"/>
          <w:szCs w:val="26"/>
        </w:rPr>
        <w:t xml:space="preserve"> проблеме с аварийным домами.</w:t>
      </w:r>
      <w:proofErr w:type="gramEnd"/>
      <w:r w:rsidR="004D36FC" w:rsidRPr="00421CEB">
        <w:rPr>
          <w:sz w:val="26"/>
          <w:szCs w:val="26"/>
        </w:rPr>
        <w:t xml:space="preserve"> В прошедшем году, наше поселение </w:t>
      </w:r>
      <w:r w:rsidR="0092520A" w:rsidRPr="00421CEB">
        <w:rPr>
          <w:sz w:val="26"/>
          <w:szCs w:val="26"/>
        </w:rPr>
        <w:t>в рамках  региональной адресной программы «Переселение граждан из аварийного жилищного фонда на территории Ленинградской области в 2019-2025 годах», утв. Постановлением Правительства Ленинградской области от 01.04.2019 г. №134</w:t>
      </w:r>
      <w:r w:rsidR="00044242" w:rsidRPr="00421CEB">
        <w:rPr>
          <w:sz w:val="26"/>
          <w:szCs w:val="26"/>
        </w:rPr>
        <w:t xml:space="preserve"> </w:t>
      </w:r>
      <w:r w:rsidRPr="00421CEB">
        <w:rPr>
          <w:sz w:val="26"/>
          <w:szCs w:val="26"/>
        </w:rPr>
        <w:t xml:space="preserve">, продолжило </w:t>
      </w:r>
      <w:r w:rsidR="004D36FC" w:rsidRPr="00421CEB">
        <w:rPr>
          <w:sz w:val="26"/>
          <w:szCs w:val="26"/>
        </w:rPr>
        <w:t xml:space="preserve"> участие</w:t>
      </w:r>
      <w:r w:rsidRPr="00421CEB">
        <w:rPr>
          <w:sz w:val="26"/>
          <w:szCs w:val="26"/>
        </w:rPr>
        <w:t xml:space="preserve"> в расселении граждан проживающих в аварийных домах</w:t>
      </w:r>
      <w:r w:rsidR="00044242" w:rsidRPr="00421CEB">
        <w:rPr>
          <w:sz w:val="26"/>
          <w:szCs w:val="26"/>
        </w:rPr>
        <w:t>.</w:t>
      </w:r>
    </w:p>
    <w:p w:rsidR="004D36FC" w:rsidRPr="00421CEB" w:rsidRDefault="00E95B2C" w:rsidP="00044242">
      <w:pPr>
        <w:rPr>
          <w:sz w:val="26"/>
          <w:szCs w:val="26"/>
        </w:rPr>
      </w:pPr>
      <w:r w:rsidRPr="00421CEB">
        <w:rPr>
          <w:sz w:val="26"/>
          <w:szCs w:val="26"/>
        </w:rPr>
        <w:t>Программа предусматривает</w:t>
      </w:r>
      <w:r w:rsidR="004D36FC" w:rsidRPr="00421CEB">
        <w:rPr>
          <w:sz w:val="26"/>
          <w:szCs w:val="26"/>
        </w:rPr>
        <w:t xml:space="preserve"> приобретение жилья на вторичном рынке. Наши граждане изъявили желание проживать как в поселке</w:t>
      </w:r>
      <w:proofErr w:type="gramStart"/>
      <w:r w:rsidR="004D36FC" w:rsidRPr="00421CEB">
        <w:rPr>
          <w:sz w:val="26"/>
          <w:szCs w:val="26"/>
        </w:rPr>
        <w:t xml:space="preserve"> ,</w:t>
      </w:r>
      <w:proofErr w:type="gramEnd"/>
      <w:r w:rsidR="004D36FC" w:rsidRPr="00421CEB">
        <w:rPr>
          <w:sz w:val="26"/>
          <w:szCs w:val="26"/>
        </w:rPr>
        <w:t xml:space="preserve"> так и в городе Кириши. Для реализации данной задачи администрацией была создана комиссия</w:t>
      </w:r>
      <w:proofErr w:type="gramStart"/>
      <w:r w:rsidR="004D36FC" w:rsidRPr="00421CEB">
        <w:rPr>
          <w:sz w:val="26"/>
          <w:szCs w:val="26"/>
        </w:rPr>
        <w:t xml:space="preserve"> ,</w:t>
      </w:r>
      <w:proofErr w:type="gramEnd"/>
      <w:r w:rsidR="004D36FC" w:rsidRPr="00421CEB">
        <w:rPr>
          <w:sz w:val="26"/>
          <w:szCs w:val="26"/>
        </w:rPr>
        <w:t xml:space="preserve"> которая осматривала предлагаемые для приобретения жилые помещения , высказывала свои обоснованные замечания и в последующем, после устранения выявленных нарушений принимала жилые помещения. </w:t>
      </w:r>
    </w:p>
    <w:p w:rsidR="00E95B2C" w:rsidRPr="00421CEB" w:rsidRDefault="00E95B2C" w:rsidP="00E95B2C">
      <w:pPr>
        <w:rPr>
          <w:sz w:val="26"/>
          <w:szCs w:val="26"/>
        </w:rPr>
      </w:pPr>
      <w:r w:rsidRPr="00421CEB">
        <w:rPr>
          <w:sz w:val="26"/>
          <w:szCs w:val="26"/>
        </w:rPr>
        <w:t>В 2021 году было расселено</w:t>
      </w:r>
      <w:r w:rsidRPr="00421CEB">
        <w:rPr>
          <w:b/>
          <w:sz w:val="26"/>
          <w:szCs w:val="26"/>
        </w:rPr>
        <w:t xml:space="preserve"> </w:t>
      </w:r>
      <w:r w:rsidRPr="00421CEB">
        <w:rPr>
          <w:sz w:val="26"/>
          <w:szCs w:val="26"/>
        </w:rPr>
        <w:t xml:space="preserve">  –  7 домов</w:t>
      </w:r>
      <w:proofErr w:type="gramStart"/>
      <w:r w:rsidRPr="00421CEB">
        <w:rPr>
          <w:sz w:val="26"/>
          <w:szCs w:val="26"/>
        </w:rPr>
        <w:t xml:space="preserve"> ;</w:t>
      </w:r>
      <w:proofErr w:type="gramEnd"/>
      <w:r w:rsidRPr="00421CEB">
        <w:rPr>
          <w:sz w:val="26"/>
          <w:szCs w:val="26"/>
        </w:rPr>
        <w:t xml:space="preserve">  25 квартир.</w:t>
      </w:r>
    </w:p>
    <w:p w:rsidR="00E95B2C" w:rsidRPr="00421CEB" w:rsidRDefault="00E95B2C" w:rsidP="00E95B2C">
      <w:pPr>
        <w:rPr>
          <w:sz w:val="26"/>
          <w:szCs w:val="26"/>
        </w:rPr>
      </w:pPr>
      <w:proofErr w:type="gramStart"/>
      <w:r w:rsidRPr="00421CEB">
        <w:rPr>
          <w:sz w:val="26"/>
          <w:szCs w:val="26"/>
        </w:rPr>
        <w:t xml:space="preserve">Расселены жилые дома: ул. Железнодорожная, д. 4, ул. Железнодорожная, д. 25, ул. Исполкомовская, д. 4, ул. Исполкомовская, д. 7, ул. Кирпичная, д. 4, ул. Кирпичная, д. 9, ул. Октябрьская, д. 3 </w:t>
      </w:r>
      <w:proofErr w:type="gramEnd"/>
    </w:p>
    <w:p w:rsidR="00E95B2C" w:rsidRPr="00421CEB" w:rsidRDefault="00E95B2C" w:rsidP="00E95B2C">
      <w:pPr>
        <w:rPr>
          <w:sz w:val="26"/>
          <w:szCs w:val="26"/>
        </w:rPr>
      </w:pPr>
      <w:r w:rsidRPr="00421CEB">
        <w:rPr>
          <w:sz w:val="26"/>
          <w:szCs w:val="26"/>
        </w:rPr>
        <w:t>Приобретены жилые помещения в г</w:t>
      </w:r>
      <w:proofErr w:type="gramStart"/>
      <w:r w:rsidRPr="00421CEB">
        <w:rPr>
          <w:sz w:val="26"/>
          <w:szCs w:val="26"/>
        </w:rPr>
        <w:t>.К</w:t>
      </w:r>
      <w:proofErr w:type="gramEnd"/>
      <w:r w:rsidRPr="00421CEB">
        <w:rPr>
          <w:sz w:val="26"/>
          <w:szCs w:val="26"/>
        </w:rPr>
        <w:t>ириши - 11 шт., в г.п.Будогощь – 14 шт.</w:t>
      </w:r>
    </w:p>
    <w:p w:rsidR="00E95B2C" w:rsidRPr="00421CEB" w:rsidRDefault="00E95B2C" w:rsidP="00E95B2C">
      <w:pPr>
        <w:rPr>
          <w:sz w:val="26"/>
          <w:szCs w:val="26"/>
        </w:rPr>
      </w:pPr>
      <w:r w:rsidRPr="00421CEB">
        <w:rPr>
          <w:sz w:val="26"/>
          <w:szCs w:val="26"/>
        </w:rPr>
        <w:t>В текущем году</w:t>
      </w:r>
      <w:proofErr w:type="gramStart"/>
      <w:r w:rsidRPr="00421CEB">
        <w:rPr>
          <w:sz w:val="26"/>
          <w:szCs w:val="26"/>
        </w:rPr>
        <w:t xml:space="preserve"> ,</w:t>
      </w:r>
      <w:proofErr w:type="gramEnd"/>
      <w:r w:rsidRPr="00421CEB">
        <w:rPr>
          <w:sz w:val="26"/>
          <w:szCs w:val="26"/>
        </w:rPr>
        <w:t xml:space="preserve"> в связи с увеличением стоимости квадратного метра жилого помещения, перед нами стоит сложная задача по расселению оставшихся аварийных домов. В этом году нам предстоит расселить 9 домов ; 37 квартир  (ул</w:t>
      </w:r>
      <w:proofErr w:type="gramStart"/>
      <w:r w:rsidRPr="00421CEB">
        <w:rPr>
          <w:sz w:val="26"/>
          <w:szCs w:val="26"/>
        </w:rPr>
        <w:t>.Ж</w:t>
      </w:r>
      <w:proofErr w:type="gramEnd"/>
      <w:r w:rsidRPr="00421CEB">
        <w:rPr>
          <w:sz w:val="26"/>
          <w:szCs w:val="26"/>
        </w:rPr>
        <w:t>елезнодорожная 3,6,10,9,14,16; Строителей 13; Кирпичная 11; Школьная 41 кор.3).</w:t>
      </w:r>
    </w:p>
    <w:p w:rsidR="00E95B2C" w:rsidRPr="00421CEB" w:rsidRDefault="00E95B2C" w:rsidP="00E95B2C">
      <w:pPr>
        <w:ind w:firstLine="700"/>
        <w:jc w:val="both"/>
        <w:rPr>
          <w:sz w:val="26"/>
          <w:szCs w:val="26"/>
        </w:rPr>
      </w:pPr>
      <w:r w:rsidRPr="00421CEB">
        <w:rPr>
          <w:sz w:val="26"/>
          <w:szCs w:val="26"/>
        </w:rPr>
        <w:t>В 2021 году выполнены   проектно-изыскательские работы для строительства распределительного газопровода:</w:t>
      </w:r>
    </w:p>
    <w:p w:rsidR="00E95B2C" w:rsidRPr="00421CEB" w:rsidRDefault="00E95B2C" w:rsidP="00E95B2C">
      <w:pPr>
        <w:jc w:val="both"/>
        <w:rPr>
          <w:sz w:val="26"/>
          <w:szCs w:val="26"/>
        </w:rPr>
      </w:pPr>
      <w:r w:rsidRPr="00421CEB">
        <w:rPr>
          <w:sz w:val="26"/>
          <w:szCs w:val="26"/>
        </w:rPr>
        <w:t xml:space="preserve"> - </w:t>
      </w:r>
      <w:r w:rsidRPr="00421CEB">
        <w:rPr>
          <w:rFonts w:eastAsia="Calibri"/>
          <w:sz w:val="26"/>
          <w:szCs w:val="26"/>
          <w:lang w:eastAsia="en-US"/>
        </w:rPr>
        <w:t>в д</w:t>
      </w:r>
      <w:proofErr w:type="gramStart"/>
      <w:r w:rsidRPr="00421CEB">
        <w:rPr>
          <w:rFonts w:eastAsia="Calibri"/>
          <w:sz w:val="26"/>
          <w:szCs w:val="26"/>
          <w:lang w:eastAsia="en-US"/>
        </w:rPr>
        <w:t>.К</w:t>
      </w:r>
      <w:proofErr w:type="gramEnd"/>
      <w:r w:rsidRPr="00421CEB">
        <w:rPr>
          <w:rFonts w:eastAsia="Calibri"/>
          <w:sz w:val="26"/>
          <w:szCs w:val="26"/>
          <w:lang w:eastAsia="en-US"/>
        </w:rPr>
        <w:t>укуй в сумме 3 083 000 рублей;</w:t>
      </w:r>
    </w:p>
    <w:p w:rsidR="00E95B2C" w:rsidRPr="00421CEB" w:rsidRDefault="00E95B2C" w:rsidP="00E95B2C">
      <w:pPr>
        <w:jc w:val="both"/>
        <w:rPr>
          <w:rFonts w:eastAsia="Calibri"/>
          <w:sz w:val="26"/>
          <w:szCs w:val="26"/>
          <w:lang w:eastAsia="en-US"/>
        </w:rPr>
      </w:pPr>
      <w:r w:rsidRPr="00421CEB">
        <w:rPr>
          <w:rFonts w:eastAsia="Calibri"/>
          <w:sz w:val="26"/>
          <w:szCs w:val="26"/>
          <w:lang w:eastAsia="en-US"/>
        </w:rPr>
        <w:t xml:space="preserve">- в </w:t>
      </w:r>
      <w:proofErr w:type="gramStart"/>
      <w:r w:rsidRPr="00421CEB">
        <w:rPr>
          <w:rFonts w:eastAsia="Calibri"/>
          <w:sz w:val="26"/>
          <w:szCs w:val="26"/>
          <w:lang w:eastAsia="en-US"/>
        </w:rPr>
        <w:t>г</w:t>
      </w:r>
      <w:proofErr w:type="gramEnd"/>
      <w:r w:rsidRPr="00421CEB">
        <w:rPr>
          <w:rFonts w:eastAsia="Calibri"/>
          <w:sz w:val="26"/>
          <w:szCs w:val="26"/>
          <w:lang w:eastAsia="en-US"/>
        </w:rPr>
        <w:t>.п..Будогощь в сумме 14 600 000 рублей;</w:t>
      </w:r>
    </w:p>
    <w:p w:rsidR="00E95B2C" w:rsidRPr="00421CEB" w:rsidRDefault="00E95B2C" w:rsidP="00E95B2C">
      <w:pPr>
        <w:jc w:val="both"/>
        <w:rPr>
          <w:rFonts w:eastAsia="Calibri"/>
          <w:sz w:val="26"/>
          <w:szCs w:val="26"/>
          <w:lang w:eastAsia="en-US"/>
        </w:rPr>
      </w:pPr>
      <w:r w:rsidRPr="00421CEB">
        <w:rPr>
          <w:sz w:val="26"/>
          <w:szCs w:val="26"/>
        </w:rPr>
        <w:t xml:space="preserve">- </w:t>
      </w:r>
      <w:r w:rsidRPr="00421CEB">
        <w:rPr>
          <w:rFonts w:eastAsia="Calibri"/>
          <w:sz w:val="26"/>
          <w:szCs w:val="26"/>
          <w:lang w:eastAsia="en-US"/>
        </w:rPr>
        <w:t xml:space="preserve">в </w:t>
      </w:r>
      <w:proofErr w:type="spellStart"/>
      <w:r w:rsidRPr="00421CEB">
        <w:rPr>
          <w:rFonts w:eastAsia="Calibri"/>
          <w:sz w:val="26"/>
          <w:szCs w:val="26"/>
          <w:lang w:eastAsia="en-US"/>
        </w:rPr>
        <w:t>д</w:t>
      </w:r>
      <w:proofErr w:type="gramStart"/>
      <w:r w:rsidRPr="00421CEB">
        <w:rPr>
          <w:rFonts w:eastAsia="Calibri"/>
          <w:sz w:val="26"/>
          <w:szCs w:val="26"/>
          <w:lang w:eastAsia="en-US"/>
        </w:rPr>
        <w:t>.М</w:t>
      </w:r>
      <w:proofErr w:type="gramEnd"/>
      <w:r w:rsidRPr="00421CEB">
        <w:rPr>
          <w:rFonts w:eastAsia="Calibri"/>
          <w:sz w:val="26"/>
          <w:szCs w:val="26"/>
          <w:lang w:eastAsia="en-US"/>
        </w:rPr>
        <w:t>огилево</w:t>
      </w:r>
      <w:proofErr w:type="spellEnd"/>
      <w:r w:rsidRPr="00421CEB">
        <w:rPr>
          <w:rFonts w:eastAsia="Calibri"/>
          <w:sz w:val="26"/>
          <w:szCs w:val="26"/>
          <w:lang w:eastAsia="en-US"/>
        </w:rPr>
        <w:t xml:space="preserve"> в сумме 2 318 000 рублей;</w:t>
      </w:r>
    </w:p>
    <w:p w:rsidR="00E95B2C" w:rsidRPr="00421CEB" w:rsidRDefault="00E95B2C" w:rsidP="00E95B2C">
      <w:pPr>
        <w:jc w:val="both"/>
        <w:rPr>
          <w:rFonts w:eastAsia="Calibri"/>
          <w:sz w:val="26"/>
          <w:szCs w:val="26"/>
          <w:lang w:eastAsia="en-US"/>
        </w:rPr>
      </w:pPr>
      <w:r w:rsidRPr="00421CEB">
        <w:rPr>
          <w:rFonts w:eastAsia="Calibri"/>
          <w:sz w:val="26"/>
          <w:szCs w:val="26"/>
          <w:lang w:eastAsia="en-US"/>
        </w:rPr>
        <w:t xml:space="preserve">В 2022 году Продолжаются работы по </w:t>
      </w:r>
      <w:r w:rsidRPr="00421CEB">
        <w:rPr>
          <w:sz w:val="26"/>
          <w:szCs w:val="26"/>
        </w:rPr>
        <w:t>«</w:t>
      </w:r>
      <w:r w:rsidRPr="00421CEB">
        <w:rPr>
          <w:rFonts w:eastAsia="Calibri"/>
          <w:sz w:val="26"/>
          <w:szCs w:val="26"/>
          <w:lang w:eastAsia="en-US"/>
        </w:rPr>
        <w:t xml:space="preserve">Выполнению Проектно-изыскательных работ для строительства распределительного газопровода в </w:t>
      </w:r>
      <w:proofErr w:type="spellStart"/>
      <w:r w:rsidRPr="00421CEB">
        <w:rPr>
          <w:rFonts w:eastAsia="Calibri"/>
          <w:sz w:val="26"/>
          <w:szCs w:val="26"/>
          <w:lang w:eastAsia="en-US"/>
        </w:rPr>
        <w:t>д</w:t>
      </w:r>
      <w:proofErr w:type="gramStart"/>
      <w:r w:rsidRPr="00421CEB">
        <w:rPr>
          <w:rFonts w:eastAsia="Calibri"/>
          <w:sz w:val="26"/>
          <w:szCs w:val="26"/>
          <w:lang w:eastAsia="en-US"/>
        </w:rPr>
        <w:t>.Г</w:t>
      </w:r>
      <w:proofErr w:type="gramEnd"/>
      <w:r w:rsidRPr="00421CEB">
        <w:rPr>
          <w:rFonts w:eastAsia="Calibri"/>
          <w:sz w:val="26"/>
          <w:szCs w:val="26"/>
          <w:lang w:eastAsia="en-US"/>
        </w:rPr>
        <w:t>ремячево</w:t>
      </w:r>
      <w:proofErr w:type="spellEnd"/>
      <w:r w:rsidRPr="00421CE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21CEB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421CEB">
        <w:rPr>
          <w:rFonts w:eastAsia="Calibri"/>
          <w:sz w:val="26"/>
          <w:szCs w:val="26"/>
          <w:lang w:eastAsia="en-US"/>
        </w:rPr>
        <w:t xml:space="preserve"> района Ленинградской области» на сумму  1 066 000 рублей.</w:t>
      </w:r>
    </w:p>
    <w:p w:rsidR="00E95B2C" w:rsidRPr="00421CEB" w:rsidRDefault="00E95B2C" w:rsidP="00E95B2C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95B2C" w:rsidRPr="00421CEB" w:rsidRDefault="00E95B2C" w:rsidP="00E95B2C">
      <w:pPr>
        <w:shd w:val="clear" w:color="auto" w:fill="FFFFFF"/>
        <w:ind w:firstLine="708"/>
        <w:jc w:val="both"/>
        <w:rPr>
          <w:sz w:val="26"/>
          <w:szCs w:val="26"/>
        </w:rPr>
      </w:pPr>
      <w:r w:rsidRPr="00421CEB">
        <w:rPr>
          <w:sz w:val="26"/>
          <w:szCs w:val="26"/>
        </w:rPr>
        <w:t xml:space="preserve">Советом депутатов </w:t>
      </w:r>
      <w:proofErr w:type="spellStart"/>
      <w:r w:rsidRPr="00421CEB">
        <w:rPr>
          <w:sz w:val="26"/>
          <w:szCs w:val="26"/>
        </w:rPr>
        <w:t>Будогощского</w:t>
      </w:r>
      <w:proofErr w:type="spellEnd"/>
      <w:r w:rsidRPr="00421CEB">
        <w:rPr>
          <w:sz w:val="26"/>
          <w:szCs w:val="26"/>
        </w:rPr>
        <w:t xml:space="preserve"> городского поселения в 2021 году проведено  9  заседаний.</w:t>
      </w:r>
    </w:p>
    <w:p w:rsidR="00E95B2C" w:rsidRPr="00421CEB" w:rsidRDefault="00E95B2C" w:rsidP="00E95B2C">
      <w:pPr>
        <w:shd w:val="clear" w:color="auto" w:fill="FFFFFF"/>
        <w:jc w:val="both"/>
        <w:rPr>
          <w:sz w:val="26"/>
          <w:szCs w:val="26"/>
        </w:rPr>
      </w:pPr>
      <w:r w:rsidRPr="00421CEB">
        <w:rPr>
          <w:sz w:val="26"/>
          <w:szCs w:val="26"/>
        </w:rPr>
        <w:t>Средняя явка депутатов на заседания советов депутатов 95 %, что является неплохим показателем (учитывая отпуска, болезни, командировки).</w:t>
      </w:r>
    </w:p>
    <w:p w:rsidR="00E95B2C" w:rsidRPr="00421CEB" w:rsidRDefault="00E95B2C" w:rsidP="00E95B2C">
      <w:pPr>
        <w:shd w:val="clear" w:color="auto" w:fill="FFFFFF"/>
        <w:jc w:val="both"/>
        <w:rPr>
          <w:sz w:val="26"/>
          <w:szCs w:val="26"/>
        </w:rPr>
      </w:pPr>
      <w:r w:rsidRPr="00421CEB">
        <w:rPr>
          <w:sz w:val="26"/>
          <w:szCs w:val="26"/>
        </w:rPr>
        <w:t>Основные рассматриваемые вопросы на заседаниях советов депутатов:</w:t>
      </w:r>
    </w:p>
    <w:p w:rsidR="00E95B2C" w:rsidRPr="00421CEB" w:rsidRDefault="00E95B2C" w:rsidP="00E95B2C">
      <w:pPr>
        <w:shd w:val="clear" w:color="auto" w:fill="FFFFFF"/>
        <w:jc w:val="both"/>
        <w:rPr>
          <w:rFonts w:eastAsia="Calibri"/>
          <w:bCs/>
          <w:sz w:val="26"/>
          <w:szCs w:val="26"/>
          <w:lang w:bidi="ru-RU"/>
        </w:rPr>
      </w:pPr>
      <w:r w:rsidRPr="00421CEB">
        <w:rPr>
          <w:b/>
          <w:sz w:val="26"/>
          <w:szCs w:val="26"/>
        </w:rPr>
        <w:t>По противодействию коррупции:</w:t>
      </w:r>
      <w:r w:rsidRPr="00421CEB">
        <w:rPr>
          <w:sz w:val="26"/>
          <w:szCs w:val="26"/>
        </w:rPr>
        <w:t xml:space="preserve"> </w:t>
      </w:r>
      <w:proofErr w:type="gramStart"/>
      <w:r w:rsidRPr="00421CEB">
        <w:rPr>
          <w:sz w:val="26"/>
          <w:szCs w:val="26"/>
        </w:rPr>
        <w:t>(«</w:t>
      </w:r>
      <w:r w:rsidRPr="00421CEB">
        <w:rPr>
          <w:rFonts w:eastAsia="Calibri"/>
          <w:bCs/>
          <w:sz w:val="26"/>
          <w:szCs w:val="26"/>
          <w:lang w:bidi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муниципального образования </w:t>
      </w:r>
      <w:proofErr w:type="spellStart"/>
      <w:r w:rsidRPr="00421CEB">
        <w:rPr>
          <w:rFonts w:eastAsia="Calibri"/>
          <w:bCs/>
          <w:sz w:val="26"/>
          <w:szCs w:val="26"/>
          <w:lang w:bidi="ru-RU"/>
        </w:rPr>
        <w:t>Будогощское</w:t>
      </w:r>
      <w:proofErr w:type="spellEnd"/>
      <w:r w:rsidRPr="00421CEB">
        <w:rPr>
          <w:rFonts w:eastAsia="Calibri"/>
          <w:bCs/>
          <w:sz w:val="26"/>
          <w:szCs w:val="26"/>
          <w:lang w:bidi="ru-RU"/>
        </w:rPr>
        <w:t xml:space="preserve"> городское поселение </w:t>
      </w:r>
      <w:proofErr w:type="spellStart"/>
      <w:r w:rsidRPr="00421CEB">
        <w:rPr>
          <w:rFonts w:eastAsia="Calibri"/>
          <w:bCs/>
          <w:sz w:val="26"/>
          <w:szCs w:val="26"/>
          <w:lang w:bidi="ru-RU"/>
        </w:rPr>
        <w:t>Киришского</w:t>
      </w:r>
      <w:proofErr w:type="spellEnd"/>
      <w:r w:rsidRPr="00421CEB">
        <w:rPr>
          <w:rFonts w:eastAsia="Calibri"/>
          <w:bCs/>
          <w:sz w:val="26"/>
          <w:szCs w:val="26"/>
          <w:lang w:bidi="ru-RU"/>
        </w:rPr>
        <w:t xml:space="preserve"> муниципального района, его супруги (супруга), несовершеннолетних детей на официальном сайте администрации муниципального образования </w:t>
      </w:r>
      <w:proofErr w:type="spellStart"/>
      <w:r w:rsidRPr="00421CEB">
        <w:rPr>
          <w:rFonts w:eastAsia="Calibri"/>
          <w:bCs/>
          <w:sz w:val="26"/>
          <w:szCs w:val="26"/>
          <w:lang w:bidi="ru-RU"/>
        </w:rPr>
        <w:t>Будогощское</w:t>
      </w:r>
      <w:proofErr w:type="spellEnd"/>
      <w:r w:rsidRPr="00421CEB">
        <w:rPr>
          <w:rFonts w:eastAsia="Calibri"/>
          <w:bCs/>
          <w:sz w:val="26"/>
          <w:szCs w:val="26"/>
          <w:lang w:bidi="ru-RU"/>
        </w:rPr>
        <w:t xml:space="preserve"> городское поселение </w:t>
      </w:r>
      <w:proofErr w:type="spellStart"/>
      <w:r w:rsidRPr="00421CEB">
        <w:rPr>
          <w:rFonts w:eastAsia="Calibri"/>
          <w:bCs/>
          <w:sz w:val="26"/>
          <w:szCs w:val="26"/>
          <w:lang w:bidi="ru-RU"/>
        </w:rPr>
        <w:t>Киришского</w:t>
      </w:r>
      <w:proofErr w:type="spellEnd"/>
      <w:r w:rsidRPr="00421CEB">
        <w:rPr>
          <w:rFonts w:eastAsia="Calibri"/>
          <w:bCs/>
          <w:sz w:val="26"/>
          <w:szCs w:val="26"/>
          <w:lang w:bidi="ru-RU"/>
        </w:rPr>
        <w:t xml:space="preserve"> муниципального района Ленинградской области </w:t>
      </w:r>
      <w:r w:rsidRPr="00421CEB">
        <w:rPr>
          <w:rFonts w:eastAsia="Calibri"/>
          <w:bCs/>
          <w:sz w:val="26"/>
          <w:szCs w:val="26"/>
          <w:lang w:bidi="ru-RU"/>
        </w:rPr>
        <w:lastRenderedPageBreak/>
        <w:t>и представления этих сведений средствам массовой информации для опубликования</w:t>
      </w:r>
      <w:r w:rsidR="005C19A5" w:rsidRPr="00421CEB">
        <w:rPr>
          <w:rFonts w:eastAsia="Calibri"/>
          <w:bCs/>
          <w:sz w:val="26"/>
          <w:szCs w:val="26"/>
          <w:lang w:bidi="ru-RU"/>
        </w:rPr>
        <w:t>;</w:t>
      </w:r>
      <w:proofErr w:type="gramEnd"/>
    </w:p>
    <w:p w:rsidR="00E95B2C" w:rsidRPr="00421CEB" w:rsidRDefault="005C19A5" w:rsidP="00E95B2C">
      <w:pPr>
        <w:shd w:val="clear" w:color="auto" w:fill="FFFFFF"/>
        <w:jc w:val="both"/>
        <w:rPr>
          <w:iCs/>
          <w:sz w:val="26"/>
          <w:szCs w:val="26"/>
        </w:rPr>
      </w:pPr>
      <w:r w:rsidRPr="00421CEB">
        <w:rPr>
          <w:iCs/>
          <w:sz w:val="26"/>
          <w:szCs w:val="26"/>
        </w:rPr>
        <w:t xml:space="preserve"> </w:t>
      </w:r>
      <w:r w:rsidRPr="00421CEB">
        <w:rPr>
          <w:b/>
          <w:iCs/>
          <w:sz w:val="26"/>
          <w:szCs w:val="26"/>
        </w:rPr>
        <w:t>Утверждено положение</w:t>
      </w:r>
      <w:r w:rsidR="00E95B2C" w:rsidRPr="00421CEB">
        <w:rPr>
          <w:b/>
          <w:iCs/>
          <w:sz w:val="26"/>
          <w:szCs w:val="26"/>
        </w:rPr>
        <w:t xml:space="preserve"> о постановке на учет воинских захоронений, выявленных н</w:t>
      </w:r>
      <w:r w:rsidR="00E95B2C" w:rsidRPr="00421CEB">
        <w:rPr>
          <w:b/>
          <w:sz w:val="26"/>
          <w:szCs w:val="26"/>
        </w:rPr>
        <w:t xml:space="preserve">а территории </w:t>
      </w:r>
      <w:r w:rsidR="00E95B2C" w:rsidRPr="00421CEB">
        <w:rPr>
          <w:b/>
          <w:bCs/>
          <w:kern w:val="28"/>
          <w:sz w:val="26"/>
          <w:szCs w:val="26"/>
        </w:rPr>
        <w:t>муниципального образования</w:t>
      </w:r>
      <w:r w:rsidR="00E95B2C" w:rsidRPr="00421CEB">
        <w:rPr>
          <w:bCs/>
          <w:kern w:val="28"/>
          <w:sz w:val="26"/>
          <w:szCs w:val="26"/>
        </w:rPr>
        <w:t xml:space="preserve"> </w:t>
      </w:r>
      <w:proofErr w:type="spellStart"/>
      <w:r w:rsidR="00E95B2C" w:rsidRPr="00421CEB">
        <w:rPr>
          <w:iCs/>
          <w:sz w:val="26"/>
          <w:szCs w:val="26"/>
        </w:rPr>
        <w:t>Будогощское</w:t>
      </w:r>
      <w:proofErr w:type="spellEnd"/>
      <w:r w:rsidR="00E95B2C" w:rsidRPr="00421CEB">
        <w:rPr>
          <w:iCs/>
          <w:sz w:val="26"/>
          <w:szCs w:val="26"/>
        </w:rPr>
        <w:t xml:space="preserve"> городское поселение </w:t>
      </w:r>
      <w:proofErr w:type="spellStart"/>
      <w:r w:rsidR="00E95B2C" w:rsidRPr="00421CEB">
        <w:rPr>
          <w:iCs/>
          <w:sz w:val="26"/>
          <w:szCs w:val="26"/>
        </w:rPr>
        <w:t>Киришского</w:t>
      </w:r>
      <w:proofErr w:type="spellEnd"/>
      <w:r w:rsidR="00E95B2C" w:rsidRPr="00421CEB">
        <w:rPr>
          <w:iCs/>
          <w:sz w:val="26"/>
          <w:szCs w:val="26"/>
        </w:rPr>
        <w:t xml:space="preserve"> муниципального района Ленинградской области</w:t>
      </w:r>
      <w:r w:rsidR="00E95B2C" w:rsidRPr="00421CEB">
        <w:rPr>
          <w:bCs/>
          <w:kern w:val="28"/>
          <w:sz w:val="26"/>
          <w:szCs w:val="26"/>
        </w:rPr>
        <w:t xml:space="preserve"> </w:t>
      </w:r>
      <w:r w:rsidR="00E95B2C" w:rsidRPr="00421CEB">
        <w:rPr>
          <w:iCs/>
          <w:sz w:val="26"/>
          <w:szCs w:val="26"/>
        </w:rPr>
        <w:t>и увековечении имен погибших воинов»</w:t>
      </w:r>
    </w:p>
    <w:p w:rsidR="00E95B2C" w:rsidRPr="00421CEB" w:rsidRDefault="005C19A5" w:rsidP="00E95B2C">
      <w:pPr>
        <w:shd w:val="clear" w:color="auto" w:fill="FFFFFF"/>
        <w:jc w:val="both"/>
        <w:rPr>
          <w:iCs/>
          <w:sz w:val="26"/>
          <w:szCs w:val="26"/>
        </w:rPr>
      </w:pPr>
      <w:r w:rsidRPr="00421CEB">
        <w:rPr>
          <w:b/>
          <w:sz w:val="26"/>
          <w:szCs w:val="26"/>
        </w:rPr>
        <w:t>Утверждено</w:t>
      </w:r>
      <w:r w:rsidR="00E95B2C" w:rsidRPr="00421CEB">
        <w:rPr>
          <w:b/>
          <w:sz w:val="26"/>
          <w:szCs w:val="26"/>
        </w:rPr>
        <w:t xml:space="preserve"> </w:t>
      </w:r>
      <w:r w:rsidRPr="00421CEB">
        <w:rPr>
          <w:b/>
          <w:bCs/>
          <w:sz w:val="26"/>
          <w:szCs w:val="26"/>
        </w:rPr>
        <w:t>Положение</w:t>
      </w:r>
      <w:r w:rsidR="00E95B2C" w:rsidRPr="00421CEB">
        <w:rPr>
          <w:b/>
          <w:bCs/>
          <w:sz w:val="26"/>
          <w:szCs w:val="26"/>
        </w:rPr>
        <w:t xml:space="preserve"> о порядке выдвижения, внесения, обсуждения, рассмотрения инициативных проектов,</w:t>
      </w:r>
      <w:r w:rsidR="00E95B2C" w:rsidRPr="00421CEB">
        <w:rPr>
          <w:bCs/>
          <w:sz w:val="26"/>
          <w:szCs w:val="26"/>
        </w:rPr>
        <w:t xml:space="preserve"> а также проведения их конкурсного отбора в  муниципальном образовании </w:t>
      </w:r>
      <w:proofErr w:type="spellStart"/>
      <w:r w:rsidR="00E95B2C" w:rsidRPr="00421CEB">
        <w:rPr>
          <w:iCs/>
          <w:sz w:val="26"/>
          <w:szCs w:val="26"/>
        </w:rPr>
        <w:t>Будогощское</w:t>
      </w:r>
      <w:proofErr w:type="spellEnd"/>
      <w:r w:rsidR="00E95B2C" w:rsidRPr="00421CEB">
        <w:rPr>
          <w:iCs/>
          <w:sz w:val="26"/>
          <w:szCs w:val="26"/>
        </w:rPr>
        <w:t xml:space="preserve"> городское поселение </w:t>
      </w:r>
      <w:proofErr w:type="spellStart"/>
      <w:r w:rsidR="00E95B2C" w:rsidRPr="00421CEB">
        <w:rPr>
          <w:iCs/>
          <w:sz w:val="26"/>
          <w:szCs w:val="26"/>
        </w:rPr>
        <w:t>Киришского</w:t>
      </w:r>
      <w:proofErr w:type="spellEnd"/>
      <w:r w:rsidR="00E95B2C" w:rsidRPr="00421CEB">
        <w:rPr>
          <w:iCs/>
          <w:sz w:val="26"/>
          <w:szCs w:val="26"/>
        </w:rPr>
        <w:t xml:space="preserve"> муниципального района Ленинградской области</w:t>
      </w:r>
    </w:p>
    <w:p w:rsidR="005C19A5" w:rsidRPr="00421CEB" w:rsidRDefault="005C19A5" w:rsidP="00E95B2C">
      <w:pPr>
        <w:shd w:val="clear" w:color="auto" w:fill="FFFFFF"/>
        <w:jc w:val="both"/>
        <w:rPr>
          <w:iCs/>
          <w:sz w:val="26"/>
          <w:szCs w:val="26"/>
        </w:rPr>
      </w:pPr>
      <w:r w:rsidRPr="00421CEB">
        <w:rPr>
          <w:b/>
          <w:sz w:val="26"/>
          <w:szCs w:val="26"/>
        </w:rPr>
        <w:t>Утверждено Положение</w:t>
      </w:r>
      <w:r w:rsidR="00E95B2C" w:rsidRPr="00421CEB">
        <w:rPr>
          <w:b/>
          <w:sz w:val="26"/>
          <w:szCs w:val="26"/>
        </w:rPr>
        <w:t xml:space="preserve"> </w:t>
      </w:r>
      <w:r w:rsidR="00E95B2C" w:rsidRPr="00421CEB">
        <w:rPr>
          <w:b/>
          <w:sz w:val="26"/>
          <w:szCs w:val="26"/>
          <w:bdr w:val="none" w:sz="0" w:space="0" w:color="auto" w:frame="1"/>
        </w:rPr>
        <w:t>о помощнике депутата</w:t>
      </w:r>
      <w:r w:rsidR="00E95B2C" w:rsidRPr="00421CEB">
        <w:rPr>
          <w:sz w:val="26"/>
          <w:szCs w:val="26"/>
          <w:bdr w:val="none" w:sz="0" w:space="0" w:color="auto" w:frame="1"/>
        </w:rPr>
        <w:t xml:space="preserve"> совета депутатов </w:t>
      </w:r>
      <w:r w:rsidR="00E95B2C" w:rsidRPr="00421CEB">
        <w:rPr>
          <w:sz w:val="26"/>
          <w:szCs w:val="26"/>
        </w:rPr>
        <w:t xml:space="preserve">муниципального образования </w:t>
      </w:r>
      <w:proofErr w:type="spellStart"/>
      <w:r w:rsidR="00E95B2C" w:rsidRPr="00421CEB">
        <w:rPr>
          <w:iCs/>
          <w:sz w:val="26"/>
          <w:szCs w:val="26"/>
        </w:rPr>
        <w:t>Будогощское</w:t>
      </w:r>
      <w:proofErr w:type="spellEnd"/>
      <w:r w:rsidR="00E95B2C" w:rsidRPr="00421CEB">
        <w:rPr>
          <w:iCs/>
          <w:sz w:val="26"/>
          <w:szCs w:val="26"/>
        </w:rPr>
        <w:t xml:space="preserve"> городское поселение </w:t>
      </w:r>
      <w:proofErr w:type="spellStart"/>
      <w:r w:rsidR="00E95B2C" w:rsidRPr="00421CEB">
        <w:rPr>
          <w:iCs/>
          <w:sz w:val="26"/>
          <w:szCs w:val="26"/>
        </w:rPr>
        <w:t>Киришского</w:t>
      </w:r>
      <w:proofErr w:type="spellEnd"/>
      <w:r w:rsidR="00E95B2C" w:rsidRPr="00421CEB">
        <w:rPr>
          <w:iCs/>
          <w:sz w:val="26"/>
          <w:szCs w:val="26"/>
        </w:rPr>
        <w:t xml:space="preserve"> муниципального района Ленинградской области</w:t>
      </w:r>
    </w:p>
    <w:p w:rsidR="00E95B2C" w:rsidRPr="00421CEB" w:rsidRDefault="005C19A5" w:rsidP="00E95B2C">
      <w:pPr>
        <w:shd w:val="clear" w:color="auto" w:fill="FFFFFF"/>
        <w:jc w:val="both"/>
        <w:rPr>
          <w:iCs/>
          <w:sz w:val="26"/>
          <w:szCs w:val="26"/>
        </w:rPr>
      </w:pPr>
      <w:r w:rsidRPr="00421CEB">
        <w:rPr>
          <w:b/>
          <w:iCs/>
          <w:sz w:val="26"/>
          <w:szCs w:val="26"/>
        </w:rPr>
        <w:t>Утвержден порядок</w:t>
      </w:r>
      <w:r w:rsidR="00E95B2C" w:rsidRPr="00421CEB">
        <w:rPr>
          <w:b/>
          <w:iCs/>
          <w:sz w:val="26"/>
          <w:szCs w:val="26"/>
        </w:rPr>
        <w:t xml:space="preserve"> </w:t>
      </w:r>
      <w:r w:rsidR="00E95B2C" w:rsidRPr="00421CEB">
        <w:rPr>
          <w:b/>
          <w:bCs/>
          <w:kern w:val="28"/>
          <w:sz w:val="26"/>
          <w:szCs w:val="26"/>
        </w:rPr>
        <w:t xml:space="preserve">проведения </w:t>
      </w:r>
      <w:proofErr w:type="spellStart"/>
      <w:r w:rsidR="00E95B2C" w:rsidRPr="00421CEB">
        <w:rPr>
          <w:b/>
          <w:bCs/>
          <w:kern w:val="28"/>
          <w:sz w:val="26"/>
          <w:szCs w:val="26"/>
        </w:rPr>
        <w:t>антикоррупционной</w:t>
      </w:r>
      <w:proofErr w:type="spellEnd"/>
      <w:r w:rsidR="00E95B2C" w:rsidRPr="00421CEB">
        <w:rPr>
          <w:b/>
          <w:bCs/>
          <w:kern w:val="28"/>
          <w:sz w:val="26"/>
          <w:szCs w:val="26"/>
        </w:rPr>
        <w:t xml:space="preserve"> экспертизы нормативных правовых актов </w:t>
      </w:r>
      <w:r w:rsidR="00E95B2C" w:rsidRPr="00421CEB">
        <w:rPr>
          <w:bCs/>
          <w:kern w:val="28"/>
          <w:sz w:val="26"/>
          <w:szCs w:val="26"/>
        </w:rPr>
        <w:t xml:space="preserve">и проектов муниципальных нормативных правовых актов совета депутатов муниципального образования </w:t>
      </w:r>
      <w:proofErr w:type="spellStart"/>
      <w:r w:rsidR="00E95B2C" w:rsidRPr="00421CEB">
        <w:rPr>
          <w:iCs/>
          <w:sz w:val="26"/>
          <w:szCs w:val="26"/>
        </w:rPr>
        <w:t>Будогощское</w:t>
      </w:r>
      <w:proofErr w:type="spellEnd"/>
      <w:r w:rsidR="00E95B2C" w:rsidRPr="00421CEB">
        <w:rPr>
          <w:iCs/>
          <w:sz w:val="26"/>
          <w:szCs w:val="26"/>
        </w:rPr>
        <w:t xml:space="preserve"> городское поселение </w:t>
      </w:r>
      <w:proofErr w:type="spellStart"/>
      <w:r w:rsidR="00E95B2C" w:rsidRPr="00421CEB">
        <w:rPr>
          <w:iCs/>
          <w:sz w:val="26"/>
          <w:szCs w:val="26"/>
        </w:rPr>
        <w:t>Киришского</w:t>
      </w:r>
      <w:proofErr w:type="spellEnd"/>
      <w:r w:rsidR="00E95B2C" w:rsidRPr="00421CEB">
        <w:rPr>
          <w:iCs/>
          <w:sz w:val="26"/>
          <w:szCs w:val="26"/>
        </w:rPr>
        <w:t xml:space="preserve"> муниципального района Ленинградской области</w:t>
      </w:r>
    </w:p>
    <w:p w:rsidR="00E95B2C" w:rsidRPr="00421CEB" w:rsidRDefault="005C19A5" w:rsidP="00E95B2C">
      <w:pPr>
        <w:shd w:val="clear" w:color="auto" w:fill="FFFFFF"/>
        <w:jc w:val="both"/>
        <w:rPr>
          <w:iCs/>
          <w:sz w:val="26"/>
          <w:szCs w:val="26"/>
        </w:rPr>
      </w:pPr>
      <w:r w:rsidRPr="00421CEB">
        <w:rPr>
          <w:b/>
          <w:sz w:val="26"/>
          <w:szCs w:val="26"/>
        </w:rPr>
        <w:t>У</w:t>
      </w:r>
      <w:r w:rsidRPr="00421CEB">
        <w:rPr>
          <w:b/>
          <w:iCs/>
          <w:sz w:val="26"/>
          <w:szCs w:val="26"/>
        </w:rPr>
        <w:t>твержден порядок</w:t>
      </w:r>
      <w:r w:rsidR="00E95B2C" w:rsidRPr="00421CEB">
        <w:rPr>
          <w:b/>
          <w:iCs/>
          <w:sz w:val="26"/>
          <w:szCs w:val="26"/>
        </w:rPr>
        <w:t xml:space="preserve"> </w:t>
      </w:r>
      <w:r w:rsidR="00E95B2C" w:rsidRPr="00421CEB">
        <w:rPr>
          <w:rFonts w:eastAsia="Calibri"/>
          <w:b/>
          <w:bCs/>
          <w:sz w:val="26"/>
          <w:szCs w:val="26"/>
        </w:rPr>
        <w:t xml:space="preserve">заслушивания ежегодных отчетов главы муниципального образования </w:t>
      </w:r>
      <w:proofErr w:type="spellStart"/>
      <w:r w:rsidR="00E95B2C" w:rsidRPr="00421CEB">
        <w:rPr>
          <w:b/>
          <w:iCs/>
          <w:sz w:val="26"/>
          <w:szCs w:val="26"/>
        </w:rPr>
        <w:t>Будогощское</w:t>
      </w:r>
      <w:proofErr w:type="spellEnd"/>
      <w:r w:rsidR="00E95B2C" w:rsidRPr="00421CEB">
        <w:rPr>
          <w:b/>
          <w:iCs/>
          <w:sz w:val="26"/>
          <w:szCs w:val="26"/>
        </w:rPr>
        <w:t xml:space="preserve"> городское поселение</w:t>
      </w:r>
      <w:r w:rsidR="00E95B2C" w:rsidRPr="00421CEB">
        <w:rPr>
          <w:iCs/>
          <w:sz w:val="26"/>
          <w:szCs w:val="26"/>
        </w:rPr>
        <w:t xml:space="preserve"> </w:t>
      </w:r>
      <w:proofErr w:type="spellStart"/>
      <w:r w:rsidR="00E95B2C" w:rsidRPr="00421CEB">
        <w:rPr>
          <w:iCs/>
          <w:sz w:val="26"/>
          <w:szCs w:val="26"/>
        </w:rPr>
        <w:t>Киришского</w:t>
      </w:r>
      <w:proofErr w:type="spellEnd"/>
      <w:r w:rsidR="00E95B2C" w:rsidRPr="00421CEB">
        <w:rPr>
          <w:iCs/>
          <w:sz w:val="26"/>
          <w:szCs w:val="26"/>
        </w:rPr>
        <w:t xml:space="preserve"> муниципального района Ленинградской области </w:t>
      </w:r>
      <w:r w:rsidR="00E95B2C" w:rsidRPr="00421CEB">
        <w:rPr>
          <w:rFonts w:eastAsia="Calibri"/>
          <w:bCs/>
          <w:sz w:val="26"/>
          <w:szCs w:val="26"/>
        </w:rPr>
        <w:t xml:space="preserve"> </w:t>
      </w:r>
      <w:r w:rsidR="00E95B2C" w:rsidRPr="00421CEB">
        <w:rPr>
          <w:rFonts w:eastAsia="Calibri"/>
          <w:b/>
          <w:bCs/>
          <w:sz w:val="26"/>
          <w:szCs w:val="26"/>
        </w:rPr>
        <w:t xml:space="preserve">и главы администрации </w:t>
      </w:r>
      <w:r w:rsidR="00E95B2C" w:rsidRPr="00421CEB">
        <w:rPr>
          <w:b/>
          <w:iCs/>
          <w:sz w:val="26"/>
          <w:szCs w:val="26"/>
        </w:rPr>
        <w:t xml:space="preserve"> </w:t>
      </w:r>
      <w:r w:rsidR="00E95B2C" w:rsidRPr="00421CEB">
        <w:rPr>
          <w:b/>
          <w:bCs/>
          <w:kern w:val="28"/>
          <w:sz w:val="26"/>
          <w:szCs w:val="26"/>
        </w:rPr>
        <w:t>муниципального образования</w:t>
      </w:r>
      <w:r w:rsidR="00E95B2C" w:rsidRPr="00421CEB">
        <w:rPr>
          <w:bCs/>
          <w:kern w:val="28"/>
          <w:sz w:val="26"/>
          <w:szCs w:val="26"/>
        </w:rPr>
        <w:t xml:space="preserve"> </w:t>
      </w:r>
      <w:proofErr w:type="spellStart"/>
      <w:r w:rsidR="00E95B2C" w:rsidRPr="00421CEB">
        <w:rPr>
          <w:iCs/>
          <w:sz w:val="26"/>
          <w:szCs w:val="26"/>
        </w:rPr>
        <w:t>Будогощское</w:t>
      </w:r>
      <w:proofErr w:type="spellEnd"/>
      <w:r w:rsidR="00E95B2C" w:rsidRPr="00421CEB">
        <w:rPr>
          <w:iCs/>
          <w:sz w:val="26"/>
          <w:szCs w:val="26"/>
        </w:rPr>
        <w:t xml:space="preserve"> городское поселение </w:t>
      </w:r>
      <w:proofErr w:type="spellStart"/>
      <w:r w:rsidR="00E95B2C" w:rsidRPr="00421CEB">
        <w:rPr>
          <w:iCs/>
          <w:sz w:val="26"/>
          <w:szCs w:val="26"/>
        </w:rPr>
        <w:t>Киришского</w:t>
      </w:r>
      <w:proofErr w:type="spellEnd"/>
      <w:r w:rsidR="00E95B2C" w:rsidRPr="00421CEB">
        <w:rPr>
          <w:iCs/>
          <w:sz w:val="26"/>
          <w:szCs w:val="26"/>
        </w:rPr>
        <w:t xml:space="preserve"> муниципально</w:t>
      </w:r>
      <w:r w:rsidRPr="00421CEB">
        <w:rPr>
          <w:iCs/>
          <w:sz w:val="26"/>
          <w:szCs w:val="26"/>
        </w:rPr>
        <w:t>го района Ленинградской области.</w:t>
      </w:r>
    </w:p>
    <w:p w:rsidR="005C19A5" w:rsidRPr="00421CEB" w:rsidRDefault="005C19A5" w:rsidP="00E95B2C">
      <w:pPr>
        <w:shd w:val="clear" w:color="auto" w:fill="FFFFFF"/>
        <w:jc w:val="both"/>
        <w:rPr>
          <w:b/>
          <w:iCs/>
          <w:sz w:val="26"/>
          <w:szCs w:val="26"/>
        </w:rPr>
      </w:pPr>
      <w:r w:rsidRPr="00421CEB">
        <w:rPr>
          <w:b/>
          <w:iCs/>
          <w:sz w:val="26"/>
          <w:szCs w:val="26"/>
        </w:rPr>
        <w:t>Приняты нормативно-правовые акты</w:t>
      </w:r>
      <w:r w:rsidR="00E95B2C" w:rsidRPr="00421CEB">
        <w:rPr>
          <w:b/>
          <w:iCs/>
          <w:sz w:val="26"/>
          <w:szCs w:val="26"/>
        </w:rPr>
        <w:t xml:space="preserve"> в сфере</w:t>
      </w:r>
      <w:r w:rsidRPr="00421CEB">
        <w:rPr>
          <w:b/>
          <w:iCs/>
          <w:sz w:val="26"/>
          <w:szCs w:val="26"/>
        </w:rPr>
        <w:t>:</w:t>
      </w:r>
    </w:p>
    <w:p w:rsidR="00E95B2C" w:rsidRPr="00421CEB" w:rsidRDefault="005C19A5" w:rsidP="00E95B2C">
      <w:pPr>
        <w:shd w:val="clear" w:color="auto" w:fill="FFFFFF"/>
        <w:jc w:val="both"/>
        <w:rPr>
          <w:b/>
          <w:sz w:val="26"/>
          <w:szCs w:val="26"/>
        </w:rPr>
      </w:pPr>
      <w:r w:rsidRPr="00421CEB">
        <w:rPr>
          <w:b/>
          <w:iCs/>
          <w:sz w:val="26"/>
          <w:szCs w:val="26"/>
        </w:rPr>
        <w:t>-</w:t>
      </w:r>
      <w:r w:rsidR="00E95B2C" w:rsidRPr="00421CEB">
        <w:rPr>
          <w:b/>
          <w:iCs/>
          <w:sz w:val="26"/>
          <w:szCs w:val="26"/>
        </w:rPr>
        <w:t xml:space="preserve"> муниципального контроля</w:t>
      </w:r>
    </w:p>
    <w:p w:rsidR="00E95B2C" w:rsidRPr="00421CEB" w:rsidRDefault="00E95B2C" w:rsidP="00E95B2C">
      <w:pPr>
        <w:shd w:val="clear" w:color="auto" w:fill="FFFFFF"/>
        <w:jc w:val="both"/>
        <w:rPr>
          <w:sz w:val="26"/>
          <w:szCs w:val="26"/>
        </w:rPr>
      </w:pPr>
      <w:r w:rsidRPr="00421CEB">
        <w:rPr>
          <w:bCs/>
          <w:sz w:val="26"/>
          <w:szCs w:val="26"/>
        </w:rPr>
        <w:t>-</w:t>
      </w:r>
      <w:r w:rsidRPr="00421CEB">
        <w:rPr>
          <w:sz w:val="26"/>
          <w:szCs w:val="26"/>
        </w:rPr>
        <w:t xml:space="preserve">- </w:t>
      </w:r>
      <w:r w:rsidRPr="00421CEB">
        <w:rPr>
          <w:b/>
          <w:sz w:val="26"/>
          <w:szCs w:val="26"/>
        </w:rPr>
        <w:t>О проведении публичных слушаний;</w:t>
      </w:r>
    </w:p>
    <w:p w:rsidR="00E95B2C" w:rsidRPr="00421CEB" w:rsidRDefault="005C19A5" w:rsidP="00E95B2C">
      <w:pPr>
        <w:shd w:val="clear" w:color="auto" w:fill="FFFFFF"/>
        <w:jc w:val="both"/>
        <w:rPr>
          <w:b/>
          <w:sz w:val="26"/>
          <w:szCs w:val="26"/>
        </w:rPr>
      </w:pPr>
      <w:r w:rsidRPr="00421CEB">
        <w:rPr>
          <w:sz w:val="26"/>
          <w:szCs w:val="26"/>
        </w:rPr>
        <w:t xml:space="preserve">- </w:t>
      </w:r>
      <w:r w:rsidRPr="00421CEB">
        <w:rPr>
          <w:b/>
          <w:sz w:val="26"/>
          <w:szCs w:val="26"/>
        </w:rPr>
        <w:t>Заслушаны о</w:t>
      </w:r>
      <w:r w:rsidR="00E95B2C" w:rsidRPr="00421CEB">
        <w:rPr>
          <w:b/>
          <w:sz w:val="26"/>
          <w:szCs w:val="26"/>
        </w:rPr>
        <w:t>тчеты главы администрации</w:t>
      </w:r>
      <w:r w:rsidR="00E95B2C" w:rsidRPr="00421CEB">
        <w:rPr>
          <w:sz w:val="26"/>
          <w:szCs w:val="26"/>
        </w:rPr>
        <w:t xml:space="preserve"> муниципального образования </w:t>
      </w:r>
      <w:proofErr w:type="spellStart"/>
      <w:r w:rsidR="00E95B2C" w:rsidRPr="00421CEB">
        <w:rPr>
          <w:sz w:val="26"/>
          <w:szCs w:val="26"/>
        </w:rPr>
        <w:t>Будогощское</w:t>
      </w:r>
      <w:proofErr w:type="spellEnd"/>
      <w:r w:rsidR="00E95B2C" w:rsidRPr="00421CEB">
        <w:rPr>
          <w:sz w:val="26"/>
          <w:szCs w:val="26"/>
        </w:rPr>
        <w:t xml:space="preserve"> городское поселение </w:t>
      </w:r>
      <w:proofErr w:type="spellStart"/>
      <w:r w:rsidR="00E95B2C" w:rsidRPr="00421CEB">
        <w:rPr>
          <w:sz w:val="26"/>
          <w:szCs w:val="26"/>
        </w:rPr>
        <w:t>Киришского</w:t>
      </w:r>
      <w:proofErr w:type="spellEnd"/>
      <w:r w:rsidR="00E95B2C" w:rsidRPr="00421CEB">
        <w:rPr>
          <w:sz w:val="26"/>
          <w:szCs w:val="26"/>
        </w:rPr>
        <w:t xml:space="preserve"> </w:t>
      </w:r>
      <w:r w:rsidR="00E95B2C" w:rsidRPr="00421CEB">
        <w:rPr>
          <w:b/>
          <w:sz w:val="26"/>
          <w:szCs w:val="26"/>
        </w:rPr>
        <w:t xml:space="preserve">и главы муниципального образования </w:t>
      </w:r>
      <w:proofErr w:type="spellStart"/>
      <w:r w:rsidR="00E95B2C" w:rsidRPr="00421CEB">
        <w:rPr>
          <w:b/>
          <w:sz w:val="26"/>
          <w:szCs w:val="26"/>
        </w:rPr>
        <w:t>Будогощского</w:t>
      </w:r>
      <w:proofErr w:type="spellEnd"/>
      <w:r w:rsidR="00E95B2C" w:rsidRPr="00421CEB">
        <w:rPr>
          <w:b/>
          <w:sz w:val="26"/>
          <w:szCs w:val="26"/>
        </w:rPr>
        <w:t xml:space="preserve"> городского поселения;</w:t>
      </w:r>
    </w:p>
    <w:p w:rsidR="00E95B2C" w:rsidRPr="00421CEB" w:rsidRDefault="00E95B2C" w:rsidP="00E95B2C">
      <w:pPr>
        <w:shd w:val="clear" w:color="auto" w:fill="FFFFFF"/>
        <w:jc w:val="both"/>
        <w:rPr>
          <w:sz w:val="26"/>
          <w:szCs w:val="26"/>
        </w:rPr>
      </w:pPr>
      <w:r w:rsidRPr="00421CEB">
        <w:rPr>
          <w:b/>
          <w:sz w:val="26"/>
          <w:szCs w:val="26"/>
        </w:rPr>
        <w:t>- О выполнении переданных полномочий</w:t>
      </w:r>
      <w:r w:rsidRPr="00421CEB">
        <w:rPr>
          <w:sz w:val="26"/>
          <w:szCs w:val="26"/>
        </w:rPr>
        <w:t>;</w:t>
      </w:r>
    </w:p>
    <w:p w:rsidR="00E95B2C" w:rsidRPr="00421CEB" w:rsidRDefault="00E95B2C" w:rsidP="00E95B2C">
      <w:pPr>
        <w:rPr>
          <w:sz w:val="26"/>
          <w:szCs w:val="26"/>
        </w:rPr>
      </w:pPr>
    </w:p>
    <w:p w:rsidR="005C19A5" w:rsidRPr="00421CEB" w:rsidRDefault="005C19A5" w:rsidP="005C19A5">
      <w:pPr>
        <w:shd w:val="clear" w:color="auto" w:fill="FFFFFF"/>
        <w:rPr>
          <w:b/>
          <w:sz w:val="26"/>
          <w:szCs w:val="26"/>
        </w:rPr>
      </w:pPr>
    </w:p>
    <w:p w:rsidR="005C19A5" w:rsidRPr="00421CEB" w:rsidRDefault="005C19A5" w:rsidP="005C19A5">
      <w:pPr>
        <w:shd w:val="clear" w:color="auto" w:fill="FFFFFF"/>
        <w:rPr>
          <w:b/>
          <w:sz w:val="26"/>
          <w:szCs w:val="26"/>
        </w:rPr>
      </w:pPr>
      <w:r w:rsidRPr="00421CEB">
        <w:rPr>
          <w:b/>
          <w:sz w:val="26"/>
          <w:szCs w:val="26"/>
        </w:rPr>
        <w:t xml:space="preserve">Задачи администрации </w:t>
      </w:r>
      <w:proofErr w:type="spellStart"/>
      <w:r w:rsidRPr="00421CEB">
        <w:rPr>
          <w:b/>
          <w:sz w:val="26"/>
          <w:szCs w:val="26"/>
        </w:rPr>
        <w:t>Будогощского</w:t>
      </w:r>
      <w:proofErr w:type="spellEnd"/>
      <w:r w:rsidRPr="00421CEB">
        <w:rPr>
          <w:b/>
          <w:sz w:val="26"/>
          <w:szCs w:val="26"/>
        </w:rPr>
        <w:t xml:space="preserve"> городского поселения на 2022 год.</w:t>
      </w:r>
    </w:p>
    <w:p w:rsidR="005C19A5" w:rsidRPr="00421CEB" w:rsidRDefault="005C19A5" w:rsidP="005C19A5">
      <w:pPr>
        <w:shd w:val="clear" w:color="auto" w:fill="FFFFFF"/>
        <w:rPr>
          <w:b/>
          <w:sz w:val="26"/>
          <w:szCs w:val="26"/>
        </w:rPr>
      </w:pPr>
    </w:p>
    <w:p w:rsidR="005C19A5" w:rsidRPr="00421CEB" w:rsidRDefault="005C19A5" w:rsidP="005C19A5">
      <w:pPr>
        <w:shd w:val="clear" w:color="auto" w:fill="FFFFFF"/>
        <w:rPr>
          <w:sz w:val="26"/>
          <w:szCs w:val="26"/>
        </w:rPr>
      </w:pPr>
      <w:r w:rsidRPr="00421CEB">
        <w:rPr>
          <w:sz w:val="26"/>
          <w:szCs w:val="26"/>
        </w:rPr>
        <w:t xml:space="preserve">Основной задачей администрации поселения, как и в предыдущие </w:t>
      </w:r>
      <w:proofErr w:type="gramStart"/>
      <w:r w:rsidRPr="00421CEB">
        <w:rPr>
          <w:sz w:val="26"/>
          <w:szCs w:val="26"/>
        </w:rPr>
        <w:t>годы</w:t>
      </w:r>
      <w:proofErr w:type="gramEnd"/>
      <w:r w:rsidRPr="00421CEB">
        <w:rPr>
          <w:sz w:val="26"/>
          <w:szCs w:val="26"/>
        </w:rPr>
        <w:t xml:space="preserve"> остается создание безопасных и комфортных условий проживания граждан; помощь малому и среднему бизнесу. Как следствие данных мероприятий – увеличение налогооблагаемой базы,  повышение доли собственных доходов.</w:t>
      </w:r>
    </w:p>
    <w:p w:rsidR="005C19A5" w:rsidRPr="00421CEB" w:rsidRDefault="005C19A5" w:rsidP="005C19A5">
      <w:pPr>
        <w:rPr>
          <w:sz w:val="26"/>
          <w:szCs w:val="26"/>
        </w:rPr>
      </w:pPr>
      <w:r w:rsidRPr="00421CEB">
        <w:rPr>
          <w:sz w:val="26"/>
          <w:szCs w:val="26"/>
        </w:rPr>
        <w:t>Необходимо продолжить работу по обеспечению безопасности дорожного движения на дорогах местного значения в г.п</w:t>
      </w:r>
      <w:proofErr w:type="gramStart"/>
      <w:r w:rsidRPr="00421CEB">
        <w:rPr>
          <w:sz w:val="26"/>
          <w:szCs w:val="26"/>
        </w:rPr>
        <w:t>.Б</w:t>
      </w:r>
      <w:proofErr w:type="gramEnd"/>
      <w:r w:rsidRPr="00421CEB">
        <w:rPr>
          <w:sz w:val="26"/>
          <w:szCs w:val="26"/>
        </w:rPr>
        <w:t>удогощь и населенных пунктах поселения, продолжить работы по установке дорожных знаков, нанесению дорожной разметке, ремонту и содержанию дорог поселения.</w:t>
      </w:r>
    </w:p>
    <w:p w:rsidR="005C19A5" w:rsidRPr="00421CEB" w:rsidRDefault="005C19A5" w:rsidP="005C19A5">
      <w:pPr>
        <w:rPr>
          <w:bCs/>
          <w:color w:val="000000"/>
          <w:sz w:val="26"/>
          <w:szCs w:val="26"/>
        </w:rPr>
      </w:pPr>
      <w:r w:rsidRPr="00421CEB">
        <w:rPr>
          <w:sz w:val="26"/>
          <w:szCs w:val="26"/>
        </w:rPr>
        <w:t>Продолжить работу по ликвидации засоренности борщевиком Сосновского.</w:t>
      </w:r>
    </w:p>
    <w:p w:rsidR="005C19A5" w:rsidRPr="00421CEB" w:rsidRDefault="005C19A5" w:rsidP="005C19A5">
      <w:pPr>
        <w:rPr>
          <w:sz w:val="26"/>
          <w:szCs w:val="26"/>
        </w:rPr>
      </w:pPr>
      <w:r w:rsidRPr="00421CEB">
        <w:rPr>
          <w:sz w:val="26"/>
          <w:szCs w:val="26"/>
        </w:rPr>
        <w:t>Завершить работы по созданию мест накопления отходов (площадок под ТКО) на территории муниципального образования.</w:t>
      </w:r>
    </w:p>
    <w:p w:rsidR="005C19A5" w:rsidRPr="00421CEB" w:rsidRDefault="005C19A5" w:rsidP="005C19A5">
      <w:pPr>
        <w:rPr>
          <w:sz w:val="26"/>
          <w:szCs w:val="26"/>
        </w:rPr>
      </w:pPr>
      <w:r w:rsidRPr="00421CEB">
        <w:rPr>
          <w:b/>
          <w:sz w:val="26"/>
          <w:szCs w:val="26"/>
        </w:rPr>
        <w:t>Завершить расселение аварийного жилья</w:t>
      </w:r>
      <w:r w:rsidRPr="00421CEB">
        <w:rPr>
          <w:sz w:val="26"/>
          <w:szCs w:val="26"/>
        </w:rPr>
        <w:t xml:space="preserve"> и обеспечить снос уже расселенных </w:t>
      </w:r>
      <w:r w:rsidR="00421CEB" w:rsidRPr="00421CEB">
        <w:rPr>
          <w:sz w:val="26"/>
          <w:szCs w:val="26"/>
        </w:rPr>
        <w:t>аварийных</w:t>
      </w:r>
      <w:r w:rsidRPr="00421CEB">
        <w:rPr>
          <w:sz w:val="26"/>
          <w:szCs w:val="26"/>
        </w:rPr>
        <w:t xml:space="preserve"> жилых домов в установленные сроки.</w:t>
      </w:r>
    </w:p>
    <w:p w:rsidR="005C19A5" w:rsidRPr="00421CEB" w:rsidRDefault="005C19A5" w:rsidP="005C19A5">
      <w:pPr>
        <w:shd w:val="clear" w:color="auto" w:fill="FFFFFF"/>
        <w:rPr>
          <w:sz w:val="26"/>
          <w:szCs w:val="26"/>
        </w:rPr>
      </w:pPr>
      <w:r w:rsidRPr="00421CEB">
        <w:rPr>
          <w:sz w:val="26"/>
          <w:szCs w:val="26"/>
        </w:rPr>
        <w:t xml:space="preserve">Администрации необходимо подготовить к празднику </w:t>
      </w:r>
      <w:r w:rsidR="00421CEB" w:rsidRPr="00421CEB">
        <w:rPr>
          <w:sz w:val="26"/>
          <w:szCs w:val="26"/>
        </w:rPr>
        <w:t xml:space="preserve"> 9 Мая  все воинские захоронения – </w:t>
      </w:r>
      <w:r w:rsidRPr="00421CEB">
        <w:rPr>
          <w:sz w:val="26"/>
          <w:szCs w:val="26"/>
        </w:rPr>
        <w:t xml:space="preserve">все воинские захоронения – это провести необходимые ремонтные </w:t>
      </w:r>
      <w:r w:rsidRPr="00421CEB">
        <w:rPr>
          <w:sz w:val="26"/>
          <w:szCs w:val="26"/>
        </w:rPr>
        <w:lastRenderedPageBreak/>
        <w:t xml:space="preserve">работы, очистку территорий, плит с именами павших воинов, при необходимости обновление фамилий и имен. </w:t>
      </w:r>
      <w:r w:rsidR="00421CEB" w:rsidRPr="00421CEB">
        <w:rPr>
          <w:sz w:val="26"/>
          <w:szCs w:val="26"/>
        </w:rPr>
        <w:t>Привлечь к праздничным мероприятиям школьников, жителей и гостей нашего поселения.</w:t>
      </w:r>
    </w:p>
    <w:p w:rsidR="00E95B2C" w:rsidRPr="00421CEB" w:rsidRDefault="005C19A5" w:rsidP="005C19A5">
      <w:pPr>
        <w:rPr>
          <w:sz w:val="26"/>
          <w:szCs w:val="26"/>
        </w:rPr>
      </w:pPr>
      <w:r w:rsidRPr="00421CEB">
        <w:rPr>
          <w:sz w:val="26"/>
          <w:szCs w:val="26"/>
        </w:rPr>
        <w:t>Большая подготовительная работа лежит и на работниках культуры – необходимо организовать проведение празднования на самом высоком уровне.</w:t>
      </w:r>
    </w:p>
    <w:p w:rsidR="0092520A" w:rsidRPr="00421CEB" w:rsidRDefault="0092520A" w:rsidP="00044242">
      <w:pPr>
        <w:rPr>
          <w:color w:val="FF0000"/>
          <w:sz w:val="26"/>
          <w:szCs w:val="26"/>
        </w:rPr>
      </w:pPr>
    </w:p>
    <w:p w:rsidR="007F0BB0" w:rsidRPr="00421CEB" w:rsidRDefault="007F0BB0" w:rsidP="00787795">
      <w:pPr>
        <w:spacing w:before="240" w:after="240"/>
        <w:ind w:firstLine="700"/>
        <w:jc w:val="both"/>
        <w:rPr>
          <w:color w:val="FF0000"/>
          <w:sz w:val="26"/>
          <w:szCs w:val="26"/>
        </w:rPr>
      </w:pPr>
    </w:p>
    <w:p w:rsidR="00C84975" w:rsidRPr="00421CEB" w:rsidRDefault="00C84975" w:rsidP="003574AD">
      <w:pPr>
        <w:shd w:val="clear" w:color="auto" w:fill="FFFFFF"/>
        <w:jc w:val="both"/>
        <w:rPr>
          <w:color w:val="FF0000"/>
          <w:sz w:val="26"/>
          <w:szCs w:val="26"/>
        </w:rPr>
      </w:pPr>
    </w:p>
    <w:sectPr w:rsidR="00C84975" w:rsidRPr="00421CEB" w:rsidSect="0047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F4"/>
    <w:multiLevelType w:val="hybridMultilevel"/>
    <w:tmpl w:val="362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861"/>
    <w:multiLevelType w:val="hybridMultilevel"/>
    <w:tmpl w:val="271A529E"/>
    <w:lvl w:ilvl="0" w:tplc="EB384AC0">
      <w:numFmt w:val="bullet"/>
      <w:lvlText w:val="-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889309C"/>
    <w:multiLevelType w:val="hybridMultilevel"/>
    <w:tmpl w:val="FCE0B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94011"/>
    <w:multiLevelType w:val="hybridMultilevel"/>
    <w:tmpl w:val="E01E7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3A6070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91F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70352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6FF5"/>
    <w:multiLevelType w:val="hybridMultilevel"/>
    <w:tmpl w:val="D754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A7F66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2A74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D57A5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374A9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3E2A"/>
    <w:multiLevelType w:val="hybridMultilevel"/>
    <w:tmpl w:val="41E2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25DE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C5236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3314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C0B8D"/>
    <w:multiLevelType w:val="hybridMultilevel"/>
    <w:tmpl w:val="152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C2FD5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E041C"/>
    <w:multiLevelType w:val="hybridMultilevel"/>
    <w:tmpl w:val="054C7AA2"/>
    <w:lvl w:ilvl="0" w:tplc="F9B66F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7FDB572A"/>
    <w:multiLevelType w:val="hybridMultilevel"/>
    <w:tmpl w:val="415A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66593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3"/>
  </w:num>
  <w:num w:numId="11">
    <w:abstractNumId w:val="18"/>
  </w:num>
  <w:num w:numId="12">
    <w:abstractNumId w:val="7"/>
  </w:num>
  <w:num w:numId="13">
    <w:abstractNumId w:val="20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14"/>
  </w:num>
  <w:num w:numId="19">
    <w:abstractNumId w:val="6"/>
  </w:num>
  <w:num w:numId="20">
    <w:abstractNumId w:val="9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2349"/>
    <w:rsid w:val="00012203"/>
    <w:rsid w:val="00015040"/>
    <w:rsid w:val="0002042A"/>
    <w:rsid w:val="00044242"/>
    <w:rsid w:val="00050C11"/>
    <w:rsid w:val="000515D6"/>
    <w:rsid w:val="000573BE"/>
    <w:rsid w:val="00067BCD"/>
    <w:rsid w:val="00073F93"/>
    <w:rsid w:val="000803BD"/>
    <w:rsid w:val="0008608B"/>
    <w:rsid w:val="000C1B9C"/>
    <w:rsid w:val="000E559C"/>
    <w:rsid w:val="000E56BF"/>
    <w:rsid w:val="000E6205"/>
    <w:rsid w:val="001000D1"/>
    <w:rsid w:val="00110709"/>
    <w:rsid w:val="00143EF6"/>
    <w:rsid w:val="00150B78"/>
    <w:rsid w:val="001518CB"/>
    <w:rsid w:val="00153984"/>
    <w:rsid w:val="00153C36"/>
    <w:rsid w:val="001606B8"/>
    <w:rsid w:val="00170661"/>
    <w:rsid w:val="00192AC0"/>
    <w:rsid w:val="00194A26"/>
    <w:rsid w:val="001A11EB"/>
    <w:rsid w:val="001A1DE5"/>
    <w:rsid w:val="001A4DB7"/>
    <w:rsid w:val="001B52C9"/>
    <w:rsid w:val="001C13B9"/>
    <w:rsid w:val="001D562D"/>
    <w:rsid w:val="001D5AD3"/>
    <w:rsid w:val="001E5DF4"/>
    <w:rsid w:val="001F4706"/>
    <w:rsid w:val="00204577"/>
    <w:rsid w:val="002116B9"/>
    <w:rsid w:val="00224F7F"/>
    <w:rsid w:val="002405C2"/>
    <w:rsid w:val="00250F7E"/>
    <w:rsid w:val="00254E44"/>
    <w:rsid w:val="0025627E"/>
    <w:rsid w:val="00264043"/>
    <w:rsid w:val="00271213"/>
    <w:rsid w:val="00292A4E"/>
    <w:rsid w:val="002A15B3"/>
    <w:rsid w:val="002A6D44"/>
    <w:rsid w:val="002B2000"/>
    <w:rsid w:val="002B3DF7"/>
    <w:rsid w:val="002B5C34"/>
    <w:rsid w:val="002D4F82"/>
    <w:rsid w:val="002D5201"/>
    <w:rsid w:val="002E3EA7"/>
    <w:rsid w:val="002F3C98"/>
    <w:rsid w:val="002F5B02"/>
    <w:rsid w:val="00305DC5"/>
    <w:rsid w:val="00313C5A"/>
    <w:rsid w:val="003141C7"/>
    <w:rsid w:val="00331CD5"/>
    <w:rsid w:val="00340939"/>
    <w:rsid w:val="003438C8"/>
    <w:rsid w:val="00345053"/>
    <w:rsid w:val="00356AFF"/>
    <w:rsid w:val="003574AD"/>
    <w:rsid w:val="0036390F"/>
    <w:rsid w:val="00377BB2"/>
    <w:rsid w:val="00385B88"/>
    <w:rsid w:val="003B33BE"/>
    <w:rsid w:val="003B70E4"/>
    <w:rsid w:val="00414511"/>
    <w:rsid w:val="00417B57"/>
    <w:rsid w:val="00421CEB"/>
    <w:rsid w:val="004224E1"/>
    <w:rsid w:val="004257B3"/>
    <w:rsid w:val="004320FC"/>
    <w:rsid w:val="004362F4"/>
    <w:rsid w:val="00451BC9"/>
    <w:rsid w:val="004525CF"/>
    <w:rsid w:val="00471389"/>
    <w:rsid w:val="0047492E"/>
    <w:rsid w:val="00474EC8"/>
    <w:rsid w:val="0047784E"/>
    <w:rsid w:val="00482683"/>
    <w:rsid w:val="00486F0F"/>
    <w:rsid w:val="00490B02"/>
    <w:rsid w:val="00492E49"/>
    <w:rsid w:val="004A0956"/>
    <w:rsid w:val="004B7743"/>
    <w:rsid w:val="004C0FBC"/>
    <w:rsid w:val="004D36FC"/>
    <w:rsid w:val="004E1673"/>
    <w:rsid w:val="004F55A5"/>
    <w:rsid w:val="00502E80"/>
    <w:rsid w:val="005068DB"/>
    <w:rsid w:val="0052170A"/>
    <w:rsid w:val="00526765"/>
    <w:rsid w:val="00526F41"/>
    <w:rsid w:val="00531519"/>
    <w:rsid w:val="00543EC0"/>
    <w:rsid w:val="0055584B"/>
    <w:rsid w:val="005659A7"/>
    <w:rsid w:val="00567A4B"/>
    <w:rsid w:val="00574FDA"/>
    <w:rsid w:val="00575616"/>
    <w:rsid w:val="00587D1B"/>
    <w:rsid w:val="005A2F6B"/>
    <w:rsid w:val="005A660C"/>
    <w:rsid w:val="005C19A5"/>
    <w:rsid w:val="005D4040"/>
    <w:rsid w:val="005E026A"/>
    <w:rsid w:val="005E4B5B"/>
    <w:rsid w:val="005E5849"/>
    <w:rsid w:val="005F450E"/>
    <w:rsid w:val="00606726"/>
    <w:rsid w:val="00610587"/>
    <w:rsid w:val="00611853"/>
    <w:rsid w:val="00616087"/>
    <w:rsid w:val="00643A18"/>
    <w:rsid w:val="00645707"/>
    <w:rsid w:val="0064729B"/>
    <w:rsid w:val="00666888"/>
    <w:rsid w:val="006977A9"/>
    <w:rsid w:val="006A655A"/>
    <w:rsid w:val="006B4B7D"/>
    <w:rsid w:val="006C0ED1"/>
    <w:rsid w:val="006C34DB"/>
    <w:rsid w:val="006C66B9"/>
    <w:rsid w:val="006C74B7"/>
    <w:rsid w:val="006D2E86"/>
    <w:rsid w:val="006E45AF"/>
    <w:rsid w:val="006F038C"/>
    <w:rsid w:val="00702BD4"/>
    <w:rsid w:val="00706A53"/>
    <w:rsid w:val="0073094A"/>
    <w:rsid w:val="0073460F"/>
    <w:rsid w:val="00735CF9"/>
    <w:rsid w:val="007428A3"/>
    <w:rsid w:val="007524AF"/>
    <w:rsid w:val="00762649"/>
    <w:rsid w:val="00775216"/>
    <w:rsid w:val="0078555C"/>
    <w:rsid w:val="00787795"/>
    <w:rsid w:val="007A0262"/>
    <w:rsid w:val="007E3249"/>
    <w:rsid w:val="007F0BB0"/>
    <w:rsid w:val="00801399"/>
    <w:rsid w:val="0080264D"/>
    <w:rsid w:val="00803FF1"/>
    <w:rsid w:val="008234EA"/>
    <w:rsid w:val="00833A83"/>
    <w:rsid w:val="00837A27"/>
    <w:rsid w:val="00851A15"/>
    <w:rsid w:val="00853B2B"/>
    <w:rsid w:val="00874C2B"/>
    <w:rsid w:val="00880678"/>
    <w:rsid w:val="00883B5A"/>
    <w:rsid w:val="00892FCA"/>
    <w:rsid w:val="00894C29"/>
    <w:rsid w:val="008A0D83"/>
    <w:rsid w:val="008A5A5B"/>
    <w:rsid w:val="008A766B"/>
    <w:rsid w:val="008B496D"/>
    <w:rsid w:val="008D6011"/>
    <w:rsid w:val="008E12AB"/>
    <w:rsid w:val="008E6366"/>
    <w:rsid w:val="008F71DC"/>
    <w:rsid w:val="00904037"/>
    <w:rsid w:val="009067A9"/>
    <w:rsid w:val="00914673"/>
    <w:rsid w:val="00915979"/>
    <w:rsid w:val="00916CB9"/>
    <w:rsid w:val="00924718"/>
    <w:rsid w:val="0092520A"/>
    <w:rsid w:val="00934C96"/>
    <w:rsid w:val="00950AB5"/>
    <w:rsid w:val="0096535F"/>
    <w:rsid w:val="00973F51"/>
    <w:rsid w:val="009905DB"/>
    <w:rsid w:val="00997E7A"/>
    <w:rsid w:val="009A76D7"/>
    <w:rsid w:val="009B26FD"/>
    <w:rsid w:val="009B73F2"/>
    <w:rsid w:val="009C2BA5"/>
    <w:rsid w:val="009D1938"/>
    <w:rsid w:val="009D75DC"/>
    <w:rsid w:val="009E2378"/>
    <w:rsid w:val="009E5F5E"/>
    <w:rsid w:val="009F127F"/>
    <w:rsid w:val="009F6366"/>
    <w:rsid w:val="00A0569B"/>
    <w:rsid w:val="00A2343D"/>
    <w:rsid w:val="00A27847"/>
    <w:rsid w:val="00A30580"/>
    <w:rsid w:val="00A40C3C"/>
    <w:rsid w:val="00A41783"/>
    <w:rsid w:val="00A42587"/>
    <w:rsid w:val="00A473EA"/>
    <w:rsid w:val="00A54B8C"/>
    <w:rsid w:val="00A57DC9"/>
    <w:rsid w:val="00A676FB"/>
    <w:rsid w:val="00A76BC6"/>
    <w:rsid w:val="00A82784"/>
    <w:rsid w:val="00A87861"/>
    <w:rsid w:val="00A9733D"/>
    <w:rsid w:val="00AA2E8C"/>
    <w:rsid w:val="00AA5EF5"/>
    <w:rsid w:val="00AA678C"/>
    <w:rsid w:val="00AB2349"/>
    <w:rsid w:val="00AC5978"/>
    <w:rsid w:val="00AD20B0"/>
    <w:rsid w:val="00AF6C9B"/>
    <w:rsid w:val="00B344D9"/>
    <w:rsid w:val="00B369C3"/>
    <w:rsid w:val="00B44EBC"/>
    <w:rsid w:val="00B536A0"/>
    <w:rsid w:val="00B5695E"/>
    <w:rsid w:val="00B656DE"/>
    <w:rsid w:val="00B91BB2"/>
    <w:rsid w:val="00B955BF"/>
    <w:rsid w:val="00BA121C"/>
    <w:rsid w:val="00BA148F"/>
    <w:rsid w:val="00BA3BFF"/>
    <w:rsid w:val="00BB3C07"/>
    <w:rsid w:val="00BB6476"/>
    <w:rsid w:val="00BC07CE"/>
    <w:rsid w:val="00BC3FDD"/>
    <w:rsid w:val="00BE4C7E"/>
    <w:rsid w:val="00BE53CC"/>
    <w:rsid w:val="00BE58DE"/>
    <w:rsid w:val="00BF04FF"/>
    <w:rsid w:val="00C04476"/>
    <w:rsid w:val="00C30BC6"/>
    <w:rsid w:val="00C35A2F"/>
    <w:rsid w:val="00C56B62"/>
    <w:rsid w:val="00C633EA"/>
    <w:rsid w:val="00C6451D"/>
    <w:rsid w:val="00C76BA0"/>
    <w:rsid w:val="00C84975"/>
    <w:rsid w:val="00C91004"/>
    <w:rsid w:val="00C9251A"/>
    <w:rsid w:val="00C9569A"/>
    <w:rsid w:val="00C96C46"/>
    <w:rsid w:val="00C97746"/>
    <w:rsid w:val="00CB53E2"/>
    <w:rsid w:val="00CB5F7E"/>
    <w:rsid w:val="00CC38D6"/>
    <w:rsid w:val="00CD0DEC"/>
    <w:rsid w:val="00CF6085"/>
    <w:rsid w:val="00D01A77"/>
    <w:rsid w:val="00D057AA"/>
    <w:rsid w:val="00D11391"/>
    <w:rsid w:val="00D143FE"/>
    <w:rsid w:val="00D2355E"/>
    <w:rsid w:val="00D245DB"/>
    <w:rsid w:val="00D34A1D"/>
    <w:rsid w:val="00D773A2"/>
    <w:rsid w:val="00D8022E"/>
    <w:rsid w:val="00D82739"/>
    <w:rsid w:val="00D87F12"/>
    <w:rsid w:val="00D93A96"/>
    <w:rsid w:val="00DA0AEA"/>
    <w:rsid w:val="00DA2955"/>
    <w:rsid w:val="00DA539D"/>
    <w:rsid w:val="00DA5632"/>
    <w:rsid w:val="00DB785A"/>
    <w:rsid w:val="00DF1CB8"/>
    <w:rsid w:val="00DF742A"/>
    <w:rsid w:val="00E15C78"/>
    <w:rsid w:val="00E20CE7"/>
    <w:rsid w:val="00E232A0"/>
    <w:rsid w:val="00E23F00"/>
    <w:rsid w:val="00E3237D"/>
    <w:rsid w:val="00E37637"/>
    <w:rsid w:val="00E37C6D"/>
    <w:rsid w:val="00E40C91"/>
    <w:rsid w:val="00E468EF"/>
    <w:rsid w:val="00E52CCA"/>
    <w:rsid w:val="00E551BD"/>
    <w:rsid w:val="00E55C7E"/>
    <w:rsid w:val="00E738E3"/>
    <w:rsid w:val="00E744A3"/>
    <w:rsid w:val="00E846EF"/>
    <w:rsid w:val="00E93DD6"/>
    <w:rsid w:val="00E94DF0"/>
    <w:rsid w:val="00E95B2C"/>
    <w:rsid w:val="00EA5A35"/>
    <w:rsid w:val="00EB3743"/>
    <w:rsid w:val="00EB6B8B"/>
    <w:rsid w:val="00EC1E02"/>
    <w:rsid w:val="00ED4DB1"/>
    <w:rsid w:val="00EE28EC"/>
    <w:rsid w:val="00EF6945"/>
    <w:rsid w:val="00F03DFF"/>
    <w:rsid w:val="00F1509C"/>
    <w:rsid w:val="00F1543A"/>
    <w:rsid w:val="00F16800"/>
    <w:rsid w:val="00F30D00"/>
    <w:rsid w:val="00F32789"/>
    <w:rsid w:val="00F3556E"/>
    <w:rsid w:val="00F40889"/>
    <w:rsid w:val="00F43564"/>
    <w:rsid w:val="00F4433B"/>
    <w:rsid w:val="00F449C9"/>
    <w:rsid w:val="00F5624A"/>
    <w:rsid w:val="00F6572F"/>
    <w:rsid w:val="00F82511"/>
    <w:rsid w:val="00F960CC"/>
    <w:rsid w:val="00FA2B4F"/>
    <w:rsid w:val="00FA70D8"/>
    <w:rsid w:val="00FA71CA"/>
    <w:rsid w:val="00FB68B6"/>
    <w:rsid w:val="00FC7477"/>
    <w:rsid w:val="00FD291B"/>
    <w:rsid w:val="00FF19DA"/>
    <w:rsid w:val="00FF1FE6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E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55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3BAA-158D-4474-907F-7A8C3ED9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2019-02-08T12:05:00Z</cp:lastPrinted>
  <dcterms:created xsi:type="dcterms:W3CDTF">2022-02-21T09:40:00Z</dcterms:created>
  <dcterms:modified xsi:type="dcterms:W3CDTF">2022-02-21T09:40:00Z</dcterms:modified>
</cp:coreProperties>
</file>