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510C5E" w:rsidRDefault="00510C5E" w:rsidP="00510C5E">
      <w:pPr>
        <w:jc w:val="center"/>
      </w:pPr>
      <w:r>
        <w:rPr>
          <w:rFonts w:eastAsia="Batang"/>
          <w:b/>
          <w:color w:val="000000"/>
          <w:sz w:val="24"/>
          <w:szCs w:val="18"/>
        </w:rPr>
        <w:t>ПРЕДУПРЕЖДЕНИЕ О</w:t>
      </w:r>
      <w:r>
        <w:rPr>
          <w:rFonts w:eastAsia="Batang"/>
          <w:b/>
          <w:sz w:val="24"/>
          <w:szCs w:val="18"/>
        </w:rPr>
        <w:t xml:space="preserve"> НЕБЛАГОПРИЯТНЫХ ЯВЛЕНИЯХ</w:t>
      </w:r>
    </w:p>
    <w:p w:rsidR="00510C5E" w:rsidRDefault="00510C5E" w:rsidP="00510C5E">
      <w:pPr>
        <w:jc w:val="center"/>
      </w:pPr>
      <w:r>
        <w:rPr>
          <w:rFonts w:eastAsia="Batang"/>
          <w:b/>
          <w:color w:val="000000"/>
          <w:sz w:val="24"/>
          <w:szCs w:val="18"/>
        </w:rPr>
        <w:t>НА ТЕРРИТОРИИ ЛЕНИНГРАДСКОЙ ОБЛАСТИ</w:t>
      </w:r>
    </w:p>
    <w:p w:rsidR="00510C5E" w:rsidRDefault="00510C5E" w:rsidP="00510C5E">
      <w:pPr>
        <w:ind w:firstLine="709"/>
        <w:jc w:val="both"/>
      </w:pPr>
    </w:p>
    <w:p w:rsidR="00510C5E" w:rsidRDefault="00510C5E" w:rsidP="00510C5E">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19.07.2022: </w:t>
      </w:r>
    </w:p>
    <w:p w:rsidR="00510C5E" w:rsidRPr="00510C5E" w:rsidRDefault="00510C5E" w:rsidP="00510C5E">
      <w:pPr>
        <w:ind w:firstLine="709"/>
        <w:jc w:val="both"/>
        <w:rPr>
          <w:sz w:val="24"/>
          <w:szCs w:val="24"/>
        </w:rPr>
      </w:pPr>
      <w:r w:rsidRPr="00510C5E">
        <w:rPr>
          <w:rFonts w:eastAsia="Calibri"/>
          <w:b/>
          <w:bCs/>
          <w:spacing w:val="-4"/>
          <w:sz w:val="24"/>
          <w:szCs w:val="24"/>
          <w:lang w:eastAsia="en-US"/>
        </w:rPr>
        <w:t xml:space="preserve">20 июля </w:t>
      </w:r>
      <w:r w:rsidRPr="00510C5E">
        <w:rPr>
          <w:rFonts w:eastAsia="Arial Unicode MS"/>
          <w:b/>
          <w:bCs/>
          <w:spacing w:val="-4"/>
          <w:sz w:val="24"/>
          <w:szCs w:val="24"/>
          <w:lang w:eastAsia="en-US"/>
        </w:rPr>
        <w:t>н</w:t>
      </w:r>
      <w:r w:rsidRPr="00510C5E">
        <w:rPr>
          <w:rFonts w:eastAsia="Arial Unicode MS"/>
          <w:b/>
          <w:bCs/>
          <w:spacing w:val="-4"/>
          <w:sz w:val="24"/>
          <w:szCs w:val="24"/>
        </w:rPr>
        <w:t>а территории Ленинградской области местами ожидаются осадки, грозы, порывы ветра 15-18 м/</w:t>
      </w:r>
      <w:proofErr w:type="gramStart"/>
      <w:r w:rsidRPr="00510C5E">
        <w:rPr>
          <w:rFonts w:eastAsia="Arial Unicode MS"/>
          <w:b/>
          <w:bCs/>
          <w:spacing w:val="-4"/>
          <w:sz w:val="24"/>
          <w:szCs w:val="24"/>
        </w:rPr>
        <w:t>с</w:t>
      </w:r>
      <w:proofErr w:type="gramEnd"/>
      <w:r w:rsidRPr="00510C5E">
        <w:rPr>
          <w:rFonts w:eastAsia="Arial Unicode MS"/>
          <w:b/>
          <w:bCs/>
          <w:spacing w:val="-4"/>
          <w:sz w:val="24"/>
          <w:szCs w:val="24"/>
        </w:rPr>
        <w:t>.</w:t>
      </w:r>
    </w:p>
    <w:p w:rsidR="00510C5E" w:rsidRPr="00510C5E" w:rsidRDefault="00510C5E" w:rsidP="00510C5E">
      <w:pPr>
        <w:ind w:firstLine="709"/>
        <w:jc w:val="both"/>
        <w:rPr>
          <w:sz w:val="24"/>
          <w:szCs w:val="24"/>
        </w:rPr>
      </w:pPr>
      <w:r w:rsidRPr="00510C5E">
        <w:rPr>
          <w:rFonts w:eastAsia="Calibri"/>
          <w:b/>
          <w:bCs/>
          <w:color w:val="000000"/>
          <w:spacing w:val="-4"/>
          <w:sz w:val="24"/>
          <w:szCs w:val="24"/>
          <w:lang w:eastAsia="en-US"/>
        </w:rPr>
        <w:t xml:space="preserve">21 июля </w:t>
      </w:r>
      <w:r w:rsidRPr="00510C5E">
        <w:rPr>
          <w:rFonts w:eastAsia="Arial Unicode MS"/>
          <w:b/>
          <w:bCs/>
          <w:spacing w:val="-4"/>
          <w:sz w:val="24"/>
          <w:szCs w:val="24"/>
        </w:rPr>
        <w:t>местами ожидаются осадки, порывы ветра до 15 м/</w:t>
      </w:r>
      <w:proofErr w:type="gramStart"/>
      <w:r w:rsidRPr="00510C5E">
        <w:rPr>
          <w:rFonts w:eastAsia="Arial Unicode MS"/>
          <w:b/>
          <w:bCs/>
          <w:spacing w:val="-4"/>
          <w:sz w:val="24"/>
          <w:szCs w:val="24"/>
        </w:rPr>
        <w:t>с</w:t>
      </w:r>
      <w:proofErr w:type="gramEnd"/>
      <w:r w:rsidRPr="00510C5E">
        <w:rPr>
          <w:rFonts w:eastAsia="Arial Unicode MS"/>
          <w:b/>
          <w:bCs/>
          <w:spacing w:val="-4"/>
          <w:sz w:val="24"/>
          <w:szCs w:val="24"/>
        </w:rPr>
        <w:t>.</w:t>
      </w:r>
    </w:p>
    <w:p w:rsidR="00510C5E" w:rsidRDefault="00510C5E" w:rsidP="00510C5E">
      <w:pPr>
        <w:ind w:firstLine="709"/>
        <w:jc w:val="both"/>
        <w:rPr>
          <w:rFonts w:eastAsia="Arial Unicode MS"/>
          <w:b/>
          <w:bCs/>
          <w:spacing w:val="-4"/>
          <w:sz w:val="18"/>
          <w:szCs w:val="18"/>
        </w:rPr>
      </w:pPr>
    </w:p>
    <w:p w:rsidR="00510C5E" w:rsidRDefault="00510C5E" w:rsidP="00510C5E">
      <w:pPr>
        <w:ind w:firstLine="680"/>
        <w:jc w:val="both"/>
        <w:rPr>
          <w:color w:val="0000FF"/>
          <w:sz w:val="26"/>
          <w:szCs w:val="26"/>
        </w:rPr>
      </w:pPr>
      <w:r>
        <w:rPr>
          <w:rFonts w:eastAsia="Calibri"/>
          <w:color w:val="000000"/>
          <w:spacing w:val="-4"/>
          <w:sz w:val="18"/>
          <w:szCs w:val="18"/>
          <w:lang w:eastAsia="en-US"/>
        </w:rPr>
        <w:t>В связи со сложившейся гидрометеорологической обстановкой:</w:t>
      </w:r>
    </w:p>
    <w:p w:rsidR="00510C5E" w:rsidRDefault="00510C5E" w:rsidP="00510C5E">
      <w:pPr>
        <w:ind w:firstLine="680"/>
        <w:jc w:val="both"/>
      </w:pPr>
      <w:r>
        <w:rPr>
          <w:rFonts w:eastAsia="Calibri"/>
          <w:b/>
          <w:bCs/>
          <w:spacing w:val="-4"/>
          <w:sz w:val="18"/>
          <w:szCs w:val="18"/>
          <w:lang w:eastAsia="en-US"/>
        </w:rPr>
        <w:t xml:space="preserve">20-21 июля </w:t>
      </w:r>
      <w:r>
        <w:rPr>
          <w:rFonts w:eastAsia="Calibri"/>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pacing w:val="-4"/>
          <w:sz w:val="18"/>
          <w:szCs w:val="18"/>
          <w:lang w:eastAsia="en-US"/>
        </w:rPr>
        <w:t xml:space="preserve"> (Источник – загруженность автотрасс, низкое качество дорожного полотна</w:t>
      </w:r>
      <w:r>
        <w:rPr>
          <w:rFonts w:eastAsia="Calibri"/>
          <w:b/>
          <w:bCs/>
          <w:spacing w:val="-4"/>
          <w:sz w:val="18"/>
          <w:szCs w:val="18"/>
          <w:lang w:eastAsia="en-US"/>
        </w:rPr>
        <w:t xml:space="preserve">,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ind w:firstLine="680"/>
        <w:jc w:val="both"/>
      </w:pPr>
      <w:r>
        <w:rPr>
          <w:rFonts w:eastAsia="Calibri"/>
          <w:b/>
          <w:bCs/>
          <w:spacing w:val="-4"/>
          <w:sz w:val="18"/>
          <w:szCs w:val="18"/>
          <w:lang w:eastAsia="en-US"/>
        </w:rPr>
        <w:t xml:space="preserve">20-21 июля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spacing w:val="-4"/>
          <w:sz w:val="18"/>
          <w:szCs w:val="18"/>
          <w:lang w:eastAsia="en-US"/>
        </w:rPr>
        <w:t>(Источник – нарушения мер безопасности на воде</w:t>
      </w:r>
      <w:r>
        <w:rPr>
          <w:rFonts w:eastAsia="Calibri"/>
          <w:b/>
          <w:bCs/>
          <w:spacing w:val="-4"/>
          <w:sz w:val="18"/>
          <w:szCs w:val="18"/>
          <w:lang w:eastAsia="en-US"/>
        </w:rPr>
        <w:t xml:space="preserve">,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ind w:firstLine="709"/>
        <w:jc w:val="both"/>
      </w:pPr>
      <w:r>
        <w:rPr>
          <w:rFonts w:eastAsia="Calibri"/>
          <w:b/>
          <w:bCs/>
          <w:spacing w:val="-4"/>
          <w:sz w:val="18"/>
          <w:szCs w:val="18"/>
          <w:lang w:eastAsia="en-US"/>
        </w:rPr>
        <w:t xml:space="preserve">20-21 июля </w:t>
      </w:r>
      <w:r>
        <w:rPr>
          <w:rFonts w:eastAsia="Calibri"/>
          <w:spacing w:val="-4"/>
          <w:sz w:val="18"/>
          <w:szCs w:val="18"/>
          <w:lang w:eastAsia="en-US"/>
        </w:rPr>
        <w:t>повышается</w:t>
      </w:r>
      <w:r>
        <w:rPr>
          <w:rFonts w:eastAsia="Calibri"/>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 xml:space="preserve">,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ind w:firstLine="709"/>
        <w:jc w:val="both"/>
      </w:pPr>
      <w:r>
        <w:rPr>
          <w:rFonts w:eastAsia="Calibri"/>
          <w:b/>
          <w:bCs/>
          <w:spacing w:val="-4"/>
          <w:sz w:val="18"/>
          <w:szCs w:val="18"/>
          <w:lang w:eastAsia="en-US"/>
        </w:rPr>
        <w:t xml:space="preserve">20-21 июля </w:t>
      </w:r>
      <w:r>
        <w:rPr>
          <w:rFonts w:eastAsia="Calibri"/>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изменений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ind w:firstLine="709"/>
        <w:jc w:val="both"/>
      </w:pPr>
      <w:r>
        <w:rPr>
          <w:rFonts w:eastAsia="Calibri"/>
          <w:b/>
          <w:bCs/>
          <w:spacing w:val="-4"/>
          <w:sz w:val="18"/>
          <w:szCs w:val="18"/>
          <w:lang w:eastAsia="en-US"/>
        </w:rPr>
        <w:t xml:space="preserve">20-21 июля </w:t>
      </w:r>
      <w:r>
        <w:rPr>
          <w:rFonts w:eastAsia="Calibri"/>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(перегревов,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ind w:firstLine="709"/>
        <w:jc w:val="both"/>
      </w:pPr>
      <w:r>
        <w:rPr>
          <w:rFonts w:eastAsia="Calibri"/>
          <w:b/>
          <w:bCs/>
          <w:spacing w:val="-4"/>
          <w:sz w:val="18"/>
          <w:szCs w:val="18"/>
          <w:lang w:eastAsia="en-US"/>
        </w:rPr>
        <w:t xml:space="preserve">20-21июля </w:t>
      </w:r>
      <w:r>
        <w:rPr>
          <w:rFonts w:eastAsia="Calibri"/>
          <w:spacing w:val="-4"/>
          <w:sz w:val="18"/>
          <w:szCs w:val="18"/>
          <w:lang w:eastAsia="en-US"/>
        </w:rPr>
        <w:t>повышается</w:t>
      </w:r>
      <w:r>
        <w:rPr>
          <w:rFonts w:eastAsia="Arial Unicode MS"/>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lang w:eastAsia="en-US"/>
        </w:rPr>
        <w:t xml:space="preserve"> (Исто</w:t>
      </w:r>
      <w:r>
        <w:rPr>
          <w:rFonts w:eastAsia="Calibri"/>
          <w:b/>
          <w:bCs/>
          <w:spacing w:val="-4"/>
          <w:sz w:val="18"/>
          <w:szCs w:val="18"/>
          <w:lang w:eastAsia="en-US"/>
        </w:rPr>
        <w:t xml:space="preserve">чник – изношенность сетей,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rFonts w:eastAsia="Calibri"/>
          <w:b/>
          <w:bCs/>
          <w:spacing w:val="-4"/>
          <w:sz w:val="18"/>
          <w:szCs w:val="18"/>
          <w:lang w:eastAsia="en-US"/>
        </w:rPr>
        <w:t>);</w:t>
      </w:r>
    </w:p>
    <w:p w:rsidR="00510C5E" w:rsidRDefault="00510C5E" w:rsidP="00510C5E">
      <w:pPr>
        <w:pStyle w:val="ae"/>
        <w:tabs>
          <w:tab w:val="left" w:pos="284"/>
        </w:tabs>
        <w:spacing w:after="0"/>
        <w:ind w:firstLine="709"/>
        <w:jc w:val="both"/>
      </w:pPr>
      <w:r>
        <w:rPr>
          <w:rFonts w:eastAsia="Calibri"/>
          <w:b/>
          <w:bCs/>
          <w:spacing w:val="-4"/>
          <w:sz w:val="18"/>
          <w:szCs w:val="18"/>
          <w:lang w:eastAsia="en-US"/>
        </w:rPr>
        <w:t xml:space="preserve">20 июля </w:t>
      </w:r>
      <w:r>
        <w:rPr>
          <w:spacing w:val="-4"/>
          <w:sz w:val="18"/>
          <w:szCs w:val="18"/>
        </w:rPr>
        <w:t>повышается</w:t>
      </w:r>
      <w:r>
        <w:rPr>
          <w:rFonts w:eastAsia="Arial Unicode MS"/>
          <w:spacing w:val="-4"/>
          <w:sz w:val="18"/>
          <w:szCs w:val="18"/>
          <w:lang w:eastAsia="en-US"/>
        </w:rPr>
        <w:t xml:space="preserve"> вероятность природных пожаров </w:t>
      </w:r>
      <w:r>
        <w:rPr>
          <w:rFonts w:eastAsia="Arial Unicode MS"/>
          <w:b/>
          <w:bCs/>
          <w:spacing w:val="-4"/>
          <w:sz w:val="18"/>
          <w:szCs w:val="18"/>
          <w:lang w:eastAsia="en-US"/>
        </w:rPr>
        <w:t xml:space="preserve">(Источник - сельскохозяйственные работы, </w:t>
      </w:r>
      <w:r>
        <w:rPr>
          <w:rFonts w:eastAsia="Calibri"/>
          <w:b/>
          <w:bCs/>
          <w:spacing w:val="-4"/>
          <w:sz w:val="18"/>
          <w:szCs w:val="18"/>
          <w:lang w:eastAsia="en-US"/>
        </w:rPr>
        <w:t>грозы</w:t>
      </w:r>
      <w:r>
        <w:rPr>
          <w:rFonts w:eastAsia="Arial Unicode MS"/>
          <w:b/>
          <w:bCs/>
          <w:spacing w:val="-4"/>
          <w:sz w:val="18"/>
          <w:szCs w:val="18"/>
          <w:lang w:eastAsia="en-US"/>
        </w:rPr>
        <w:t>);</w:t>
      </w:r>
    </w:p>
    <w:p w:rsidR="00510C5E" w:rsidRDefault="00510C5E" w:rsidP="00510C5E">
      <w:pPr>
        <w:overflowPunct w:val="0"/>
        <w:autoSpaceDE w:val="0"/>
        <w:ind w:firstLine="709"/>
        <w:jc w:val="both"/>
        <w:textAlignment w:val="baseline"/>
      </w:pPr>
      <w:r>
        <w:rPr>
          <w:rFonts w:eastAsia="Calibri"/>
          <w:b/>
          <w:bCs/>
          <w:spacing w:val="-4"/>
          <w:sz w:val="18"/>
          <w:szCs w:val="18"/>
          <w:lang w:eastAsia="en-US"/>
        </w:rPr>
        <w:t xml:space="preserve">20-21 июля </w:t>
      </w:r>
      <w:r>
        <w:rPr>
          <w:rFonts w:eastAsia="Arial Unicode MS"/>
          <w:b/>
          <w:bCs/>
          <w:spacing w:val="-4"/>
          <w:sz w:val="18"/>
          <w:szCs w:val="18"/>
        </w:rPr>
        <w:t>повышается</w:t>
      </w:r>
      <w:r>
        <w:rPr>
          <w:spacing w:val="-4"/>
          <w:sz w:val="18"/>
          <w:szCs w:val="18"/>
          <w:lang w:eastAsia="ar-SA"/>
        </w:rPr>
        <w:t xml:space="preserve"> </w:t>
      </w:r>
      <w:r>
        <w:rPr>
          <w:rFonts w:eastAsia="Arial Unicode MS"/>
          <w:bCs/>
          <w:spacing w:val="-4"/>
          <w:sz w:val="18"/>
          <w:szCs w:val="18"/>
          <w:lang w:eastAsia="en-US"/>
        </w:rPr>
        <w:t>вероятность</w:t>
      </w:r>
      <w:r>
        <w:rPr>
          <w:bCs/>
          <w:spacing w:val="-4"/>
          <w:sz w:val="18"/>
          <w:szCs w:val="18"/>
          <w:lang w:eastAsia="ar-SA"/>
        </w:rPr>
        <w:t xml:space="preserve"> увеличения количества пострадавших на реках и озёрах </w:t>
      </w:r>
      <w:r>
        <w:rPr>
          <w:spacing w:val="-4"/>
          <w:sz w:val="18"/>
          <w:szCs w:val="18"/>
          <w:lang w:eastAsia="ar-SA"/>
        </w:rPr>
        <w:t xml:space="preserve">Ленинградской области, а также заблудившихся в лесах Ленинградской области </w:t>
      </w:r>
      <w:r>
        <w:rPr>
          <w:b/>
          <w:bCs/>
          <w:spacing w:val="-4"/>
          <w:sz w:val="18"/>
          <w:szCs w:val="18"/>
          <w:lang w:eastAsia="ar-SA"/>
        </w:rPr>
        <w:t xml:space="preserve">(Источник – нарушение правил безопасности в лесах и на воде, </w:t>
      </w:r>
      <w:r>
        <w:rPr>
          <w:rFonts w:eastAsia="Arial Unicode MS"/>
          <w:b/>
          <w:bCs/>
          <w:spacing w:val="-4"/>
          <w:sz w:val="18"/>
          <w:szCs w:val="18"/>
        </w:rPr>
        <w:t>осадки</w:t>
      </w:r>
      <w:r>
        <w:rPr>
          <w:rFonts w:eastAsia="Arial Unicode MS"/>
          <w:b/>
          <w:bCs/>
          <w:spacing w:val="-4"/>
          <w:sz w:val="18"/>
          <w:szCs w:val="18"/>
          <w:lang w:eastAsia="en-US"/>
        </w:rPr>
        <w:t>, грозы, порывистый ветер 15-18 м/с</w:t>
      </w:r>
      <w:r>
        <w:rPr>
          <w:b/>
          <w:bCs/>
          <w:spacing w:val="-4"/>
          <w:sz w:val="18"/>
          <w:szCs w:val="18"/>
          <w:lang w:eastAsia="ar-SA"/>
        </w:rPr>
        <w:t>);</w:t>
      </w:r>
    </w:p>
    <w:p w:rsidR="00510C5E" w:rsidRDefault="00510C5E" w:rsidP="00510C5E">
      <w:pPr>
        <w:pStyle w:val="ae"/>
        <w:tabs>
          <w:tab w:val="left" w:pos="284"/>
        </w:tabs>
        <w:overflowPunct w:val="0"/>
        <w:autoSpaceDE w:val="0"/>
        <w:spacing w:after="0"/>
        <w:ind w:firstLine="709"/>
        <w:jc w:val="both"/>
        <w:textAlignment w:val="baseline"/>
      </w:pPr>
      <w:r>
        <w:rPr>
          <w:rFonts w:eastAsia="Calibri"/>
          <w:b/>
          <w:bCs/>
          <w:spacing w:val="-4"/>
          <w:sz w:val="18"/>
          <w:szCs w:val="18"/>
          <w:lang w:eastAsia="en-US"/>
        </w:rPr>
        <w:t xml:space="preserve">20 июля </w:t>
      </w:r>
      <w:r>
        <w:rPr>
          <w:rFonts w:eastAsia="Arial Unicode MS"/>
          <w:b/>
          <w:spacing w:val="-4"/>
          <w:sz w:val="18"/>
          <w:szCs w:val="18"/>
          <w:lang w:eastAsia="en-US"/>
        </w:rPr>
        <w:t>существует</w:t>
      </w:r>
      <w:r>
        <w:rPr>
          <w:rFonts w:eastAsia="Arial Unicode MS"/>
          <w:spacing w:val="-4"/>
          <w:sz w:val="18"/>
          <w:szCs w:val="18"/>
          <w:lang w:eastAsia="en-US"/>
        </w:rPr>
        <w:t xml:space="preserve"> вероятность поражения объектов электроэнергетики, хранилищ ГСМ и других объектов, не оборудованных </w:t>
      </w:r>
      <w:proofErr w:type="spellStart"/>
      <w:r>
        <w:rPr>
          <w:rFonts w:eastAsia="Arial Unicode MS"/>
          <w:spacing w:val="-4"/>
          <w:sz w:val="18"/>
          <w:szCs w:val="18"/>
          <w:lang w:eastAsia="en-US"/>
        </w:rPr>
        <w:t>молниезащитой</w:t>
      </w:r>
      <w:proofErr w:type="spellEnd"/>
      <w:r>
        <w:rPr>
          <w:rFonts w:eastAsia="Arial Unicode MS"/>
          <w:spacing w:val="-4"/>
          <w:sz w:val="18"/>
          <w:szCs w:val="18"/>
          <w:lang w:eastAsia="en-US"/>
        </w:rPr>
        <w:t xml:space="preserve">, а также людей разрядами атмосферного электричества во время гроз </w:t>
      </w:r>
      <w:r>
        <w:rPr>
          <w:rFonts w:eastAsia="Arial Unicode MS"/>
          <w:b/>
          <w:spacing w:val="-4"/>
          <w:sz w:val="18"/>
          <w:szCs w:val="18"/>
          <w:lang w:eastAsia="en-US"/>
        </w:rPr>
        <w:t>(Источник – грозы);</w:t>
      </w:r>
    </w:p>
    <w:p w:rsidR="00510C5E" w:rsidRDefault="00510C5E" w:rsidP="00510C5E">
      <w:pPr>
        <w:ind w:firstLine="709"/>
        <w:jc w:val="both"/>
        <w:rPr>
          <w:b/>
          <w:color w:val="000000"/>
          <w:sz w:val="18"/>
          <w:szCs w:val="18"/>
        </w:rPr>
      </w:pPr>
    </w:p>
    <w:p w:rsidR="00510C5E" w:rsidRDefault="00510C5E" w:rsidP="00510C5E">
      <w:pPr>
        <w:ind w:firstLine="709"/>
        <w:jc w:val="both"/>
        <w:rPr>
          <w:color w:val="0000FF"/>
          <w:sz w:val="26"/>
          <w:szCs w:val="26"/>
        </w:rPr>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10C5E" w:rsidRDefault="00510C5E" w:rsidP="00510C5E">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10C5E" w:rsidRDefault="00510C5E" w:rsidP="00510C5E">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10C5E" w:rsidRDefault="00510C5E" w:rsidP="00510C5E">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10C5E" w:rsidRDefault="00510C5E" w:rsidP="00510C5E">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510C5E" w:rsidRDefault="00510C5E" w:rsidP="00510C5E">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510C5E" w:rsidRDefault="00510C5E" w:rsidP="00510C5E">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510C5E" w:rsidRDefault="00510C5E" w:rsidP="00510C5E">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10C5E" w:rsidRDefault="00510C5E" w:rsidP="00510C5E">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10C5E" w:rsidRDefault="00510C5E" w:rsidP="00510C5E">
      <w:pPr>
        <w:ind w:firstLine="851"/>
        <w:jc w:val="both"/>
      </w:pPr>
      <w:r>
        <w:rPr>
          <w:b/>
          <w:color w:val="000000"/>
          <w:sz w:val="18"/>
          <w:szCs w:val="18"/>
        </w:rPr>
        <w:t>8. Организовать мониторинг обстановки на реках и внутренних водоёмах.</w:t>
      </w:r>
      <w:r>
        <w:rPr>
          <w:color w:val="000000"/>
          <w:spacing w:val="-4"/>
          <w:sz w:val="18"/>
          <w:szCs w:val="18"/>
        </w:rPr>
        <w:t xml:space="preserve"> </w:t>
      </w:r>
    </w:p>
    <w:p w:rsidR="00BE21C4" w:rsidRPr="005543BF" w:rsidRDefault="00BE21C4" w:rsidP="00C50A83">
      <w:pPr>
        <w:jc w:val="center"/>
        <w:rPr>
          <w:bCs/>
        </w:rPr>
      </w:pPr>
    </w:p>
    <w:p w:rsidR="009A4D7A" w:rsidRDefault="009A4D7A" w:rsidP="009A4D7A">
      <w:pPr>
        <w:suppressAutoHyphens/>
        <w:ind w:left="-142" w:right="-284" w:firstLine="567"/>
        <w:jc w:val="center"/>
        <w:rPr>
          <w:bCs/>
        </w:rPr>
      </w:pPr>
      <w:r>
        <w:rPr>
          <w:bCs/>
        </w:rPr>
        <w:t>1</w:t>
      </w:r>
      <w:r w:rsidR="00AD6191">
        <w:rPr>
          <w:bCs/>
        </w:rPr>
        <w:t>9</w:t>
      </w:r>
      <w:r w:rsidR="00126528" w:rsidRPr="005543BF">
        <w:rPr>
          <w:bCs/>
        </w:rPr>
        <w:t>.0</w:t>
      </w:r>
      <w:r w:rsidR="00AC7B29">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C527FA">
        <w:rPr>
          <w:bCs/>
        </w:rPr>
        <w:t>1</w:t>
      </w:r>
      <w:r w:rsidR="00510C5E">
        <w:rPr>
          <w:bCs/>
        </w:rPr>
        <w:t>4</w:t>
      </w:r>
      <w:r w:rsidR="0046046C">
        <w:rPr>
          <w:bCs/>
        </w:rPr>
        <w:t>-</w:t>
      </w:r>
      <w:r w:rsidR="00510C5E">
        <w:rPr>
          <w:bCs/>
        </w:rPr>
        <w:t>0</w:t>
      </w:r>
      <w:bookmarkStart w:id="0" w:name="_GoBack"/>
      <w:bookmarkEnd w:id="0"/>
      <w:r w:rsidR="0046046C">
        <w:rPr>
          <w:bCs/>
        </w:rPr>
        <w:t>0</w:t>
      </w:r>
    </w:p>
    <w:p w:rsidR="00AC7B29" w:rsidRDefault="00AC7B29" w:rsidP="009A4D7A">
      <w:pPr>
        <w:suppressAutoHyphens/>
        <w:ind w:left="-142" w:right="-284" w:firstLine="567"/>
        <w:jc w:val="center"/>
        <w:rPr>
          <w:bCs/>
        </w:rPr>
      </w:pPr>
    </w:p>
    <w:p w:rsidR="002A4638" w:rsidRPr="009A4D7A" w:rsidRDefault="00AC7B29" w:rsidP="009A4D7A">
      <w:pPr>
        <w:suppressAutoHyphens/>
        <w:ind w:left="-142" w:right="-284" w:firstLine="567"/>
        <w:rPr>
          <w:bCs/>
        </w:rPr>
      </w:pPr>
      <w:r>
        <w:rPr>
          <w:bCs/>
        </w:rPr>
        <w:t xml:space="preserve">                                           </w:t>
      </w:r>
      <w:r w:rsidR="00C527FA">
        <w:rPr>
          <w:bCs/>
        </w:rPr>
        <w:t>П</w:t>
      </w:r>
      <w:r w:rsidR="00343D0C"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proofErr w:type="spellStart"/>
      <w:r w:rsidR="00C527FA">
        <w:t>Лизункова</w:t>
      </w:r>
      <w:proofErr w:type="spellEnd"/>
      <w:r w:rsidR="00C527FA">
        <w:t xml:space="preserve"> Т</w:t>
      </w:r>
      <w:r w:rsidR="0046046C">
        <w:t>.А.</w:t>
      </w:r>
      <w:r w:rsidR="00AB1E38" w:rsidRPr="005543BF">
        <w:t xml:space="preserve">   </w:t>
      </w:r>
    </w:p>
    <w:p w:rsidR="005F397E" w:rsidRDefault="005F397E" w:rsidP="00B74C5B">
      <w:pPr>
        <w:suppressAutoHyphens/>
        <w:ind w:left="-142" w:right="-284" w:firstLine="567"/>
        <w:jc w:val="center"/>
      </w:pPr>
    </w:p>
    <w:p w:rsidR="0030654B" w:rsidRPr="005543BF" w:rsidRDefault="0030654B" w:rsidP="00B74C5B">
      <w:pPr>
        <w:suppressAutoHyphens/>
        <w:ind w:left="-142" w:right="-284" w:firstLine="567"/>
        <w:jc w:val="center"/>
      </w:pPr>
    </w:p>
    <w:p w:rsidR="005F397E" w:rsidRPr="005901A4" w:rsidRDefault="005F397E" w:rsidP="00B74C5B">
      <w:pPr>
        <w:suppressAutoHyphens/>
        <w:ind w:left="-142" w:right="-284" w:firstLine="567"/>
        <w:jc w:val="center"/>
        <w:rPr>
          <w:bCs/>
        </w:rPr>
      </w:pPr>
    </w:p>
    <w:p w:rsidR="00AC7B29" w:rsidRDefault="00AC7B29" w:rsidP="00CE4F07">
      <w:pPr>
        <w:shd w:val="clear" w:color="auto" w:fill="FFFFFF"/>
        <w:jc w:val="both"/>
        <w:rPr>
          <w:b/>
          <w:bCs/>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населению при прохождении грозового фронта</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в доме, то:</w:t>
      </w:r>
    </w:p>
    <w:p w:rsidR="00CE4F07" w:rsidRPr="006A0EFA" w:rsidRDefault="00CE4F07" w:rsidP="00CE4F07">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E4F07" w:rsidRPr="006A0EFA" w:rsidRDefault="00CE4F07" w:rsidP="00CE4F07">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вы на открытой местности:</w:t>
      </w:r>
    </w:p>
    <w:p w:rsidR="00CE4F07" w:rsidRPr="006A0EFA" w:rsidRDefault="00CE4F07" w:rsidP="00CE4F07">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CE4F07" w:rsidRPr="006A0EFA" w:rsidRDefault="00CE4F07" w:rsidP="00CE4F07">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CE4F07" w:rsidRPr="006A0EFA" w:rsidRDefault="00CE4F07" w:rsidP="00CE4F07">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CE4F07" w:rsidRPr="006A0EFA" w:rsidRDefault="00CE4F07" w:rsidP="00CE4F07">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E4F07" w:rsidRPr="006A0EFA" w:rsidRDefault="00CE4F07" w:rsidP="00CE4F07">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CE4F07" w:rsidRPr="006A0EFA" w:rsidRDefault="00CE4F07" w:rsidP="00CE4F07">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CE4F07" w:rsidRPr="006A0EFA" w:rsidRDefault="00CE4F07" w:rsidP="00CE4F07">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CE4F07" w:rsidRPr="006A0EFA" w:rsidRDefault="00CE4F07" w:rsidP="00CE4F07">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Если ударила молния:</w:t>
      </w:r>
    </w:p>
    <w:p w:rsidR="00CE4F07" w:rsidRPr="006A0EFA" w:rsidRDefault="00CE4F07" w:rsidP="00CE4F07">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E4F07" w:rsidRPr="006A0EFA" w:rsidRDefault="00CE4F07" w:rsidP="00CE4F07">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C7B29" w:rsidRDefault="00AC7B29" w:rsidP="00AC7B29">
      <w:pPr>
        <w:shd w:val="clear" w:color="auto" w:fill="FFFFFF"/>
        <w:jc w:val="both"/>
        <w:rPr>
          <w:color w:val="000000"/>
          <w:sz w:val="22"/>
          <w:szCs w:val="24"/>
        </w:rPr>
      </w:pPr>
    </w:p>
    <w:p w:rsidR="00AC7B29" w:rsidRPr="006A0EFA" w:rsidRDefault="00AC7B29" w:rsidP="00AC7B29">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AC7B29" w:rsidRPr="006A0EFA" w:rsidRDefault="00AC7B29" w:rsidP="00AC7B29">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AC7B29" w:rsidRPr="006A0EFA" w:rsidRDefault="00AC7B29" w:rsidP="00AC7B29">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AC7B29" w:rsidRPr="006A0EFA" w:rsidRDefault="00AC7B29" w:rsidP="00AC7B29">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AC7B29" w:rsidRPr="006A0EFA" w:rsidRDefault="00AC7B29" w:rsidP="00AC7B29">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CE4F07" w:rsidRPr="006A0EFA" w:rsidRDefault="00CE4F07" w:rsidP="00CE4F07">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CE4F07" w:rsidRPr="006A0EFA" w:rsidRDefault="00CE4F07" w:rsidP="00CE4F07">
      <w:pPr>
        <w:shd w:val="clear" w:color="auto" w:fill="FFFFFF"/>
        <w:jc w:val="both"/>
        <w:rPr>
          <w:color w:val="000000"/>
          <w:sz w:val="22"/>
          <w:szCs w:val="24"/>
        </w:rPr>
      </w:pPr>
      <w:r w:rsidRPr="006A0EFA">
        <w:rPr>
          <w:color w:val="000000"/>
          <w:sz w:val="22"/>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E4F07" w:rsidRDefault="00CE4F07" w:rsidP="00CE4F07">
      <w:pPr>
        <w:shd w:val="clear" w:color="auto" w:fill="FFFFFF"/>
        <w:jc w:val="both"/>
        <w:rPr>
          <w:color w:val="000000"/>
          <w:sz w:val="22"/>
          <w:szCs w:val="24"/>
        </w:rPr>
      </w:pPr>
      <w:r w:rsidRPr="006A0EFA">
        <w:rPr>
          <w:color w:val="000000"/>
          <w:sz w:val="22"/>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Что же необходимо в первую очередь знать об особенностях и опасных моментах, которые могут возникать при дождливой погоде?</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46C"/>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B47D6-058A-4216-8EA4-B53F9D85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1556</Words>
  <Characters>16288</Characters>
  <Application>Microsoft Office Word</Application>
  <DocSecurity>0</DocSecurity>
  <Lines>135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2022-07-18T11:11:00Z</cp:lastPrinted>
  <dcterms:created xsi:type="dcterms:W3CDTF">2022-07-19T07:51:00Z</dcterms:created>
  <dcterms:modified xsi:type="dcterms:W3CDTF">2022-07-19T11:03:00Z</dcterms:modified>
</cp:coreProperties>
</file>