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44" w:rsidRDefault="00245B44" w:rsidP="00245B44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245B44" w:rsidRDefault="00245B44" w:rsidP="00245B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СОВЕТ ДЕПУТАТОВ</w:t>
      </w:r>
      <w:r>
        <w:rPr>
          <w:b/>
          <w:sz w:val="22"/>
          <w:szCs w:val="22"/>
        </w:rPr>
        <w:br/>
        <w:t>МУНИЦИПАЛЬНОГО  ОБРАЗОВАНИЯ</w:t>
      </w:r>
      <w:r>
        <w:rPr>
          <w:b/>
          <w:sz w:val="22"/>
          <w:szCs w:val="22"/>
        </w:rPr>
        <w:br/>
        <w:t>БУДОГОЩСКОЕ  ГОРОДСКОЕ  ПОСЕЛЕНИЕ</w:t>
      </w:r>
      <w:r>
        <w:rPr>
          <w:b/>
          <w:sz w:val="22"/>
          <w:szCs w:val="22"/>
        </w:rPr>
        <w:br/>
        <w:t>КИРИШСКОГО  МУНИЦИПАЛЬНОГО  РАЙОНА</w:t>
      </w:r>
    </w:p>
    <w:p w:rsidR="00245B44" w:rsidRDefault="00245B44" w:rsidP="00245B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ЛЕНИНГРАДСКОЙ  ОБЛАСТИ</w:t>
      </w:r>
    </w:p>
    <w:p w:rsidR="00245B44" w:rsidRDefault="00245B44" w:rsidP="00245B44">
      <w:pPr>
        <w:jc w:val="center"/>
        <w:rPr>
          <w:b/>
          <w:sz w:val="22"/>
          <w:szCs w:val="22"/>
        </w:rPr>
      </w:pPr>
    </w:p>
    <w:p w:rsidR="00245B44" w:rsidRDefault="00245B44" w:rsidP="00245B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  <w:r w:rsidR="007429BC">
        <w:rPr>
          <w:b/>
          <w:sz w:val="22"/>
          <w:szCs w:val="22"/>
        </w:rPr>
        <w:t xml:space="preserve"> </w:t>
      </w:r>
    </w:p>
    <w:p w:rsidR="00245B44" w:rsidRPr="00D6225F" w:rsidRDefault="00245B44" w:rsidP="00245B44">
      <w:r w:rsidRPr="00D6225F">
        <w:rPr>
          <w:u w:val="single"/>
        </w:rPr>
        <w:t>От</w:t>
      </w:r>
      <w:r w:rsidR="00BF315E">
        <w:rPr>
          <w:u w:val="single"/>
        </w:rPr>
        <w:t xml:space="preserve">  </w:t>
      </w:r>
      <w:r w:rsidR="007429BC">
        <w:rPr>
          <w:u w:val="single"/>
        </w:rPr>
        <w:t xml:space="preserve">15 декабря </w:t>
      </w:r>
      <w:r w:rsidR="00BF315E">
        <w:rPr>
          <w:u w:val="single"/>
        </w:rPr>
        <w:t>202</w:t>
      </w:r>
      <w:r w:rsidR="0098229D">
        <w:rPr>
          <w:u w:val="single"/>
        </w:rPr>
        <w:t>2</w:t>
      </w:r>
      <w:r w:rsidR="00BF315E">
        <w:rPr>
          <w:u w:val="single"/>
        </w:rPr>
        <w:t xml:space="preserve"> года № </w:t>
      </w:r>
      <w:r w:rsidRPr="00D6225F">
        <w:rPr>
          <w:u w:val="single"/>
        </w:rPr>
        <w:t xml:space="preserve"> </w:t>
      </w:r>
      <w:r w:rsidR="00D6225F" w:rsidRPr="00D6225F">
        <w:rPr>
          <w:u w:val="single"/>
        </w:rPr>
        <w:t xml:space="preserve"> </w:t>
      </w:r>
      <w:r w:rsidR="007429BC">
        <w:rPr>
          <w:u w:val="single"/>
        </w:rPr>
        <w:t>31/184</w:t>
      </w:r>
      <w:r w:rsidR="00D6225F" w:rsidRPr="00D6225F">
        <w:rPr>
          <w:u w:val="single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75468B" w:rsidTr="0075468B">
        <w:tc>
          <w:tcPr>
            <w:tcW w:w="4503" w:type="dxa"/>
          </w:tcPr>
          <w:p w:rsidR="0075468B" w:rsidRDefault="0075468B" w:rsidP="0054070F">
            <w:pPr>
              <w:jc w:val="both"/>
            </w:pPr>
            <w:r w:rsidRPr="00D6225F">
              <w:t>О</w:t>
            </w:r>
            <w:r w:rsidR="00E52C9A">
              <w:t>б утверждении</w:t>
            </w:r>
            <w:r w:rsidRPr="00D6225F">
              <w:t xml:space="preserve"> перечн</w:t>
            </w:r>
            <w:r w:rsidR="00E52C9A">
              <w:t>я</w:t>
            </w:r>
            <w:r w:rsidRPr="00D6225F">
              <w:t xml:space="preserve"> и размер</w:t>
            </w:r>
            <w:r w:rsidR="00E52C9A">
              <w:t>ов</w:t>
            </w:r>
            <w:r w:rsidRPr="00D6225F">
              <w:t xml:space="preserve"> должностных окладов</w:t>
            </w:r>
            <w:r>
              <w:t xml:space="preserve"> </w:t>
            </w:r>
            <w:r w:rsidRPr="00D6225F">
              <w:t xml:space="preserve">работников, замещающих должности, не </w:t>
            </w:r>
            <w:r w:rsidR="00A854AD">
              <w:t>являющиеся</w:t>
            </w:r>
            <w:r w:rsidRPr="00D6225F">
              <w:t xml:space="preserve"> должностям</w:t>
            </w:r>
            <w:r w:rsidR="00A854AD">
              <w:t>и</w:t>
            </w:r>
            <w:r w:rsidRPr="00D6225F">
              <w:t xml:space="preserve"> муниципальной службы</w:t>
            </w:r>
            <w:r w:rsidR="00E52C9A">
              <w:t xml:space="preserve"> </w:t>
            </w:r>
            <w:r w:rsidR="0054070F">
              <w:t xml:space="preserve">администрации </w:t>
            </w:r>
            <w:r w:rsidR="001150B1">
              <w:t>м</w:t>
            </w:r>
            <w:r w:rsidRPr="00D6225F">
              <w:t>униципального образования Будогощское</w:t>
            </w:r>
            <w:r>
              <w:t xml:space="preserve"> </w:t>
            </w:r>
            <w:r w:rsidRPr="00D6225F">
              <w:t xml:space="preserve">городское поселение </w:t>
            </w:r>
            <w:proofErr w:type="spellStart"/>
            <w:r w:rsidRPr="00D6225F">
              <w:t>Киришского</w:t>
            </w:r>
            <w:proofErr w:type="spellEnd"/>
            <w:r>
              <w:t xml:space="preserve"> </w:t>
            </w:r>
            <w:r w:rsidRPr="00D6225F">
              <w:t>муниципального района Ленинградской области</w:t>
            </w:r>
          </w:p>
        </w:tc>
      </w:tr>
    </w:tbl>
    <w:p w:rsidR="0075468B" w:rsidRDefault="0075468B" w:rsidP="00245B44"/>
    <w:p w:rsidR="00245B44" w:rsidRDefault="00DC437F" w:rsidP="00A92848">
      <w:pPr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ab/>
      </w:r>
      <w:r w:rsidR="00245B44">
        <w:rPr>
          <w:sz w:val="28"/>
          <w:szCs w:val="28"/>
        </w:rPr>
        <w:t xml:space="preserve">  </w:t>
      </w:r>
      <w:r w:rsidR="00A92848">
        <w:rPr>
          <w:sz w:val="28"/>
          <w:szCs w:val="28"/>
        </w:rPr>
        <w:t xml:space="preserve">Рассмотрев </w:t>
      </w:r>
      <w:proofErr w:type="gramStart"/>
      <w:r w:rsidR="00A92848">
        <w:rPr>
          <w:sz w:val="28"/>
          <w:szCs w:val="28"/>
        </w:rPr>
        <w:t>представленный</w:t>
      </w:r>
      <w:proofErr w:type="gramEnd"/>
      <w:r w:rsidR="00A92848">
        <w:rPr>
          <w:sz w:val="28"/>
          <w:szCs w:val="28"/>
        </w:rPr>
        <w:t xml:space="preserve"> Главой администрации муниципального образования Будогощское городское поселение </w:t>
      </w:r>
      <w:proofErr w:type="spellStart"/>
      <w:r w:rsidR="00A92848">
        <w:rPr>
          <w:sz w:val="28"/>
          <w:szCs w:val="28"/>
        </w:rPr>
        <w:t>Киришского</w:t>
      </w:r>
      <w:proofErr w:type="spellEnd"/>
      <w:r w:rsidR="00A92848">
        <w:rPr>
          <w:sz w:val="28"/>
          <w:szCs w:val="28"/>
        </w:rPr>
        <w:t xml:space="preserve"> муниципального района Ленинградской области проект решения «Об </w:t>
      </w:r>
      <w:r w:rsidR="00A92848" w:rsidRPr="00A92848">
        <w:rPr>
          <w:sz w:val="28"/>
          <w:szCs w:val="28"/>
        </w:rPr>
        <w:t>утверждении перечня и размеров должностных окладов работников, замещающих должности, не являющиеся должностями муниципальной службы</w:t>
      </w:r>
      <w:r w:rsidR="000A0747">
        <w:rPr>
          <w:sz w:val="28"/>
          <w:szCs w:val="28"/>
        </w:rPr>
        <w:t xml:space="preserve"> администрации</w:t>
      </w:r>
      <w:r w:rsidR="00A92848" w:rsidRPr="00A92848">
        <w:rPr>
          <w:sz w:val="28"/>
          <w:szCs w:val="28"/>
        </w:rPr>
        <w:t xml:space="preserve"> муниципального образования Будогощское городское поселение </w:t>
      </w:r>
      <w:proofErr w:type="spellStart"/>
      <w:r w:rsidR="00A92848" w:rsidRPr="00A92848">
        <w:rPr>
          <w:sz w:val="28"/>
          <w:szCs w:val="28"/>
        </w:rPr>
        <w:t>Киришского</w:t>
      </w:r>
      <w:proofErr w:type="spellEnd"/>
      <w:r w:rsidR="00A92848" w:rsidRPr="00A92848">
        <w:rPr>
          <w:sz w:val="28"/>
          <w:szCs w:val="28"/>
        </w:rPr>
        <w:t xml:space="preserve"> муниципального района Ленинградской области</w:t>
      </w:r>
      <w:r w:rsidR="00A92848">
        <w:rPr>
          <w:sz w:val="28"/>
          <w:szCs w:val="28"/>
        </w:rPr>
        <w:t>»</w:t>
      </w:r>
      <w:r w:rsidR="00245B44">
        <w:rPr>
          <w:sz w:val="28"/>
          <w:szCs w:val="28"/>
        </w:rPr>
        <w:t xml:space="preserve">, </w:t>
      </w:r>
      <w:r w:rsidR="00245B44">
        <w:rPr>
          <w:color w:val="000000"/>
          <w:sz w:val="28"/>
          <w:szCs w:val="28"/>
        </w:rPr>
        <w:t xml:space="preserve">совет депутатов муниципального образования Будогощское городское поселение </w:t>
      </w:r>
      <w:proofErr w:type="spellStart"/>
      <w:r w:rsidR="00245B44">
        <w:rPr>
          <w:color w:val="000000"/>
          <w:sz w:val="28"/>
          <w:szCs w:val="28"/>
        </w:rPr>
        <w:t>Киришского</w:t>
      </w:r>
      <w:proofErr w:type="spellEnd"/>
      <w:r w:rsidR="00245B44">
        <w:rPr>
          <w:color w:val="000000"/>
          <w:sz w:val="28"/>
          <w:szCs w:val="28"/>
        </w:rPr>
        <w:t xml:space="preserve"> муниципального района </w:t>
      </w:r>
      <w:r w:rsidR="00245B44">
        <w:rPr>
          <w:color w:val="000000"/>
          <w:spacing w:val="-1"/>
          <w:sz w:val="28"/>
          <w:szCs w:val="28"/>
        </w:rPr>
        <w:t>Ленинградской области,</w:t>
      </w:r>
    </w:p>
    <w:p w:rsidR="00245B44" w:rsidRDefault="00245B44" w:rsidP="00245B44">
      <w:r>
        <w:rPr>
          <w:color w:val="000000"/>
          <w:spacing w:val="-6"/>
          <w:sz w:val="28"/>
          <w:szCs w:val="28"/>
        </w:rPr>
        <w:t>РЕШИЛ:</w:t>
      </w:r>
    </w:p>
    <w:p w:rsidR="001150B1" w:rsidRPr="001150B1" w:rsidRDefault="00E52C9A" w:rsidP="00E52C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5B44">
        <w:rPr>
          <w:sz w:val="28"/>
          <w:szCs w:val="28"/>
        </w:rPr>
        <w:t xml:space="preserve">1. Утвердить перечень </w:t>
      </w:r>
      <w:r w:rsidR="001150B1">
        <w:rPr>
          <w:sz w:val="28"/>
          <w:szCs w:val="28"/>
        </w:rPr>
        <w:t>должностей</w:t>
      </w:r>
      <w:r w:rsidR="00245B44">
        <w:rPr>
          <w:sz w:val="28"/>
          <w:szCs w:val="28"/>
        </w:rPr>
        <w:t xml:space="preserve"> </w:t>
      </w:r>
      <w:r w:rsidR="001150B1" w:rsidRPr="001150B1">
        <w:rPr>
          <w:sz w:val="28"/>
          <w:szCs w:val="28"/>
        </w:rPr>
        <w:t xml:space="preserve">работников, замещающих должности, не </w:t>
      </w:r>
      <w:r w:rsidR="00A854AD">
        <w:rPr>
          <w:sz w:val="28"/>
          <w:szCs w:val="28"/>
        </w:rPr>
        <w:t>являющиеся</w:t>
      </w:r>
      <w:r w:rsidR="001150B1" w:rsidRPr="001150B1">
        <w:rPr>
          <w:sz w:val="28"/>
          <w:szCs w:val="28"/>
        </w:rPr>
        <w:t xml:space="preserve"> </w:t>
      </w:r>
      <w:r w:rsidR="00A854AD">
        <w:rPr>
          <w:sz w:val="28"/>
          <w:szCs w:val="28"/>
        </w:rPr>
        <w:t>д</w:t>
      </w:r>
      <w:r w:rsidR="001150B1" w:rsidRPr="001150B1">
        <w:rPr>
          <w:sz w:val="28"/>
          <w:szCs w:val="28"/>
        </w:rPr>
        <w:t>олжностям</w:t>
      </w:r>
      <w:r w:rsidR="00A854AD">
        <w:rPr>
          <w:sz w:val="28"/>
          <w:szCs w:val="28"/>
        </w:rPr>
        <w:t>и</w:t>
      </w:r>
      <w:r w:rsidR="001150B1" w:rsidRPr="001150B1">
        <w:rPr>
          <w:sz w:val="28"/>
          <w:szCs w:val="28"/>
        </w:rPr>
        <w:t xml:space="preserve"> муниципальной службы</w:t>
      </w:r>
      <w:r w:rsidR="00A3451A">
        <w:rPr>
          <w:sz w:val="28"/>
          <w:szCs w:val="28"/>
        </w:rPr>
        <w:t xml:space="preserve"> администрации</w:t>
      </w:r>
      <w:r w:rsidR="001150B1" w:rsidRPr="001150B1">
        <w:rPr>
          <w:sz w:val="28"/>
          <w:szCs w:val="28"/>
        </w:rPr>
        <w:t xml:space="preserve"> муниципального образования Будогощское городское поселение </w:t>
      </w:r>
      <w:proofErr w:type="spellStart"/>
      <w:r w:rsidR="001150B1" w:rsidRPr="001150B1">
        <w:rPr>
          <w:sz w:val="28"/>
          <w:szCs w:val="28"/>
        </w:rPr>
        <w:t>Киришского</w:t>
      </w:r>
      <w:proofErr w:type="spellEnd"/>
      <w:r w:rsidR="001150B1" w:rsidRPr="001150B1">
        <w:rPr>
          <w:sz w:val="28"/>
          <w:szCs w:val="28"/>
        </w:rPr>
        <w:t xml:space="preserve"> муниципального района Ленинградской области</w:t>
      </w:r>
      <w:r w:rsidR="001150B1">
        <w:rPr>
          <w:sz w:val="28"/>
          <w:szCs w:val="28"/>
        </w:rPr>
        <w:t>, согласно приложению 1.</w:t>
      </w:r>
    </w:p>
    <w:p w:rsidR="00245B44" w:rsidRDefault="001150B1" w:rsidP="00E52C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</w:t>
      </w:r>
      <w:r w:rsidR="00245B44">
        <w:rPr>
          <w:sz w:val="28"/>
          <w:szCs w:val="28"/>
        </w:rPr>
        <w:t xml:space="preserve">размеры должностных окладов работников, замещающих должности, не </w:t>
      </w:r>
      <w:r w:rsidR="00A854AD">
        <w:rPr>
          <w:sz w:val="28"/>
          <w:szCs w:val="28"/>
        </w:rPr>
        <w:t>являющиеся</w:t>
      </w:r>
      <w:r w:rsidR="00E52C9A">
        <w:rPr>
          <w:sz w:val="28"/>
          <w:szCs w:val="28"/>
        </w:rPr>
        <w:t xml:space="preserve"> </w:t>
      </w:r>
      <w:r w:rsidR="00A854AD">
        <w:rPr>
          <w:sz w:val="28"/>
          <w:szCs w:val="28"/>
        </w:rPr>
        <w:t>д</w:t>
      </w:r>
      <w:r w:rsidR="00245B44">
        <w:rPr>
          <w:sz w:val="28"/>
          <w:szCs w:val="28"/>
        </w:rPr>
        <w:t>олжностям</w:t>
      </w:r>
      <w:r w:rsidR="00A854AD">
        <w:rPr>
          <w:sz w:val="28"/>
          <w:szCs w:val="28"/>
        </w:rPr>
        <w:t>и</w:t>
      </w:r>
      <w:r w:rsidR="00245B44">
        <w:rPr>
          <w:sz w:val="28"/>
          <w:szCs w:val="28"/>
        </w:rPr>
        <w:t xml:space="preserve"> муниципальной службы</w:t>
      </w:r>
      <w:r w:rsidR="00A3451A">
        <w:rPr>
          <w:sz w:val="28"/>
          <w:szCs w:val="28"/>
        </w:rPr>
        <w:t xml:space="preserve"> администрации</w:t>
      </w:r>
      <w:r w:rsidR="00E52C9A">
        <w:rPr>
          <w:sz w:val="28"/>
          <w:szCs w:val="28"/>
        </w:rPr>
        <w:t xml:space="preserve"> </w:t>
      </w:r>
      <w:r w:rsidR="00245B44">
        <w:rPr>
          <w:sz w:val="28"/>
          <w:szCs w:val="28"/>
        </w:rPr>
        <w:t xml:space="preserve">муниципального образования Будогощское городское поселение </w:t>
      </w:r>
      <w:proofErr w:type="spellStart"/>
      <w:r w:rsidR="00245B44">
        <w:rPr>
          <w:sz w:val="28"/>
          <w:szCs w:val="28"/>
        </w:rPr>
        <w:t>Киришского</w:t>
      </w:r>
      <w:proofErr w:type="spellEnd"/>
      <w:r w:rsidR="00245B44">
        <w:rPr>
          <w:sz w:val="28"/>
          <w:szCs w:val="28"/>
        </w:rPr>
        <w:t xml:space="preserve"> муниципального района Ленинградской области, согласно приложению</w:t>
      </w:r>
      <w:r>
        <w:rPr>
          <w:sz w:val="28"/>
          <w:szCs w:val="28"/>
        </w:rPr>
        <w:t xml:space="preserve"> 2</w:t>
      </w:r>
      <w:r w:rsidR="00245B44">
        <w:rPr>
          <w:sz w:val="28"/>
          <w:szCs w:val="28"/>
        </w:rPr>
        <w:t>.</w:t>
      </w:r>
    </w:p>
    <w:p w:rsidR="00D7192D" w:rsidRDefault="001150B1" w:rsidP="00804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854AD">
        <w:rPr>
          <w:sz w:val="28"/>
          <w:szCs w:val="28"/>
        </w:rPr>
        <w:t>3</w:t>
      </w:r>
      <w:r w:rsidR="00245B44">
        <w:rPr>
          <w:sz w:val="28"/>
          <w:szCs w:val="28"/>
        </w:rPr>
        <w:t>. Признать утратившим силу решени</w:t>
      </w:r>
      <w:r>
        <w:rPr>
          <w:sz w:val="28"/>
          <w:szCs w:val="28"/>
        </w:rPr>
        <w:t>е</w:t>
      </w:r>
      <w:r w:rsidR="00245B44">
        <w:rPr>
          <w:sz w:val="28"/>
          <w:szCs w:val="28"/>
        </w:rPr>
        <w:t xml:space="preserve"> совета депутатов </w:t>
      </w:r>
      <w:r w:rsidR="00D7192D">
        <w:rPr>
          <w:sz w:val="28"/>
          <w:szCs w:val="28"/>
        </w:rPr>
        <w:t xml:space="preserve">от </w:t>
      </w:r>
      <w:r w:rsidR="005E72EC">
        <w:rPr>
          <w:sz w:val="28"/>
          <w:szCs w:val="28"/>
        </w:rPr>
        <w:t>06</w:t>
      </w:r>
      <w:r w:rsidR="0098229D">
        <w:rPr>
          <w:sz w:val="28"/>
          <w:szCs w:val="28"/>
        </w:rPr>
        <w:t xml:space="preserve"> </w:t>
      </w:r>
      <w:r w:rsidR="005E72EC">
        <w:rPr>
          <w:sz w:val="28"/>
          <w:szCs w:val="28"/>
        </w:rPr>
        <w:t>сентя</w:t>
      </w:r>
      <w:r w:rsidR="0098229D">
        <w:rPr>
          <w:sz w:val="28"/>
          <w:szCs w:val="28"/>
        </w:rPr>
        <w:t>бря</w:t>
      </w:r>
      <w:r w:rsidR="00A45BD6">
        <w:rPr>
          <w:sz w:val="28"/>
          <w:szCs w:val="28"/>
        </w:rPr>
        <w:t xml:space="preserve"> 20</w:t>
      </w:r>
      <w:r w:rsidR="0098229D">
        <w:rPr>
          <w:sz w:val="28"/>
          <w:szCs w:val="28"/>
        </w:rPr>
        <w:t>2</w:t>
      </w:r>
      <w:r w:rsidR="005E72EC">
        <w:rPr>
          <w:sz w:val="28"/>
          <w:szCs w:val="28"/>
        </w:rPr>
        <w:t>2</w:t>
      </w:r>
      <w:r w:rsidR="00A45BD6">
        <w:rPr>
          <w:sz w:val="28"/>
          <w:szCs w:val="28"/>
        </w:rPr>
        <w:t xml:space="preserve"> года №</w:t>
      </w:r>
      <w:r w:rsidR="000B280B">
        <w:rPr>
          <w:sz w:val="28"/>
          <w:szCs w:val="28"/>
        </w:rPr>
        <w:t xml:space="preserve"> </w:t>
      </w:r>
      <w:r w:rsidR="005E72EC">
        <w:rPr>
          <w:sz w:val="28"/>
          <w:szCs w:val="28"/>
        </w:rPr>
        <w:t>27/170</w:t>
      </w:r>
      <w:r w:rsidR="00B82E3E">
        <w:rPr>
          <w:sz w:val="28"/>
          <w:szCs w:val="28"/>
        </w:rPr>
        <w:t>.</w:t>
      </w:r>
    </w:p>
    <w:p w:rsidR="00245B44" w:rsidRDefault="001150B1" w:rsidP="00E52C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854AD">
        <w:rPr>
          <w:sz w:val="28"/>
          <w:szCs w:val="28"/>
        </w:rPr>
        <w:t xml:space="preserve">4. Настоящее решение вступает в силу </w:t>
      </w:r>
      <w:r w:rsidR="00A854AD" w:rsidRPr="000B280B">
        <w:rPr>
          <w:sz w:val="28"/>
          <w:szCs w:val="28"/>
        </w:rPr>
        <w:t xml:space="preserve">с 1 </w:t>
      </w:r>
      <w:r w:rsidR="005E72EC">
        <w:rPr>
          <w:sz w:val="28"/>
          <w:szCs w:val="28"/>
        </w:rPr>
        <w:t>янва</w:t>
      </w:r>
      <w:r w:rsidR="0098229D">
        <w:rPr>
          <w:sz w:val="28"/>
          <w:szCs w:val="28"/>
        </w:rPr>
        <w:t>ря</w:t>
      </w:r>
      <w:r w:rsidR="00A854AD" w:rsidRPr="000B280B">
        <w:rPr>
          <w:sz w:val="28"/>
          <w:szCs w:val="28"/>
        </w:rPr>
        <w:t xml:space="preserve"> 20</w:t>
      </w:r>
      <w:r w:rsidR="006072C7" w:rsidRPr="000B280B">
        <w:rPr>
          <w:sz w:val="28"/>
          <w:szCs w:val="28"/>
        </w:rPr>
        <w:t>2</w:t>
      </w:r>
      <w:r w:rsidR="005E72EC">
        <w:rPr>
          <w:sz w:val="28"/>
          <w:szCs w:val="28"/>
        </w:rPr>
        <w:t>3</w:t>
      </w:r>
      <w:r w:rsidR="00A854AD" w:rsidRPr="000B280B">
        <w:rPr>
          <w:sz w:val="28"/>
          <w:szCs w:val="28"/>
        </w:rPr>
        <w:t xml:space="preserve"> года.</w:t>
      </w:r>
    </w:p>
    <w:p w:rsidR="00245B44" w:rsidRDefault="00245B44" w:rsidP="00E52C9A">
      <w:pPr>
        <w:jc w:val="both"/>
        <w:rPr>
          <w:sz w:val="28"/>
          <w:szCs w:val="28"/>
        </w:rPr>
      </w:pPr>
    </w:p>
    <w:p w:rsidR="00245B44" w:rsidRDefault="00245B44" w:rsidP="00245B44">
      <w:pPr>
        <w:rPr>
          <w:sz w:val="28"/>
          <w:szCs w:val="28"/>
        </w:rPr>
      </w:pPr>
    </w:p>
    <w:p w:rsidR="00245B44" w:rsidRDefault="00245B44" w:rsidP="00245B44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</w:t>
      </w:r>
    </w:p>
    <w:p w:rsidR="00245B44" w:rsidRDefault="00245B44" w:rsidP="00245B44">
      <w:pPr>
        <w:rPr>
          <w:sz w:val="28"/>
          <w:szCs w:val="28"/>
        </w:rPr>
      </w:pPr>
      <w:r>
        <w:rPr>
          <w:sz w:val="28"/>
          <w:szCs w:val="28"/>
        </w:rPr>
        <w:t xml:space="preserve">Будогощское городское поселение                                                        </w:t>
      </w:r>
      <w:r w:rsidR="006072C7">
        <w:rPr>
          <w:sz w:val="28"/>
          <w:szCs w:val="28"/>
        </w:rPr>
        <w:t>С.В. Фролов</w:t>
      </w:r>
      <w:r>
        <w:rPr>
          <w:sz w:val="28"/>
          <w:szCs w:val="28"/>
        </w:rPr>
        <w:t xml:space="preserve">    </w:t>
      </w:r>
    </w:p>
    <w:p w:rsidR="00245B44" w:rsidRDefault="00245B44" w:rsidP="00245B44">
      <w:pPr>
        <w:rPr>
          <w:sz w:val="28"/>
          <w:szCs w:val="28"/>
        </w:rPr>
      </w:pPr>
    </w:p>
    <w:p w:rsidR="006072C7" w:rsidRDefault="006072C7" w:rsidP="00245B44">
      <w:pPr>
        <w:shd w:val="clear" w:color="auto" w:fill="FFFFFF"/>
        <w:tabs>
          <w:tab w:val="left" w:pos="648"/>
        </w:tabs>
        <w:spacing w:line="324" w:lineRule="exact"/>
        <w:ind w:left="22"/>
        <w:rPr>
          <w:color w:val="000000"/>
          <w:spacing w:val="-1"/>
          <w:sz w:val="20"/>
          <w:szCs w:val="20"/>
        </w:rPr>
      </w:pPr>
    </w:p>
    <w:p w:rsidR="00245B44" w:rsidRPr="00A92848" w:rsidRDefault="00245B44" w:rsidP="00245B44">
      <w:pPr>
        <w:shd w:val="clear" w:color="auto" w:fill="FFFFFF"/>
        <w:tabs>
          <w:tab w:val="left" w:pos="648"/>
        </w:tabs>
        <w:spacing w:line="324" w:lineRule="exact"/>
        <w:ind w:left="22"/>
        <w:rPr>
          <w:color w:val="000000"/>
          <w:sz w:val="20"/>
          <w:szCs w:val="20"/>
        </w:rPr>
      </w:pPr>
      <w:r w:rsidRPr="00A92848">
        <w:rPr>
          <w:color w:val="000000"/>
          <w:spacing w:val="-1"/>
          <w:sz w:val="20"/>
          <w:szCs w:val="20"/>
        </w:rPr>
        <w:t xml:space="preserve">Разослано: в дело-2, </w:t>
      </w:r>
      <w:proofErr w:type="spellStart"/>
      <w:r w:rsidRPr="00A92848">
        <w:rPr>
          <w:color w:val="000000"/>
          <w:spacing w:val="-1"/>
          <w:sz w:val="20"/>
          <w:szCs w:val="20"/>
        </w:rPr>
        <w:t>Резинкин</w:t>
      </w:r>
      <w:proofErr w:type="spellEnd"/>
      <w:r w:rsidRPr="00A92848">
        <w:rPr>
          <w:color w:val="000000"/>
          <w:spacing w:val="-1"/>
          <w:sz w:val="20"/>
          <w:szCs w:val="20"/>
        </w:rPr>
        <w:t xml:space="preserve"> И.Е., прокуратура, </w:t>
      </w:r>
      <w:r w:rsidRPr="00A92848">
        <w:rPr>
          <w:color w:val="000000"/>
          <w:sz w:val="20"/>
          <w:szCs w:val="20"/>
        </w:rPr>
        <w:t>комитет финансов, КСП.</w:t>
      </w:r>
    </w:p>
    <w:p w:rsidR="006352ED" w:rsidRDefault="001150B1" w:rsidP="00245B44">
      <w:pPr>
        <w:shd w:val="clear" w:color="auto" w:fill="FFFFFF"/>
        <w:spacing w:line="252" w:lineRule="exact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5B44">
        <w:rPr>
          <w:sz w:val="28"/>
          <w:szCs w:val="28"/>
        </w:rPr>
        <w:t xml:space="preserve">                                                                </w:t>
      </w:r>
    </w:p>
    <w:p w:rsidR="001150B1" w:rsidRDefault="00245B44" w:rsidP="007429BC">
      <w:pPr>
        <w:shd w:val="clear" w:color="auto" w:fill="FFFFFF"/>
        <w:spacing w:line="252" w:lineRule="exact"/>
        <w:ind w:left="708"/>
        <w:jc w:val="right"/>
        <w:rPr>
          <w:color w:val="000000"/>
          <w:spacing w:val="-1"/>
        </w:rPr>
      </w:pPr>
      <w:r>
        <w:rPr>
          <w:color w:val="000000"/>
          <w:spacing w:val="-1"/>
        </w:rPr>
        <w:t xml:space="preserve">Приложение </w:t>
      </w:r>
      <w:r w:rsidR="001150B1">
        <w:rPr>
          <w:color w:val="000000"/>
          <w:spacing w:val="-1"/>
        </w:rPr>
        <w:t>1</w:t>
      </w:r>
    </w:p>
    <w:p w:rsidR="00245B44" w:rsidRDefault="001150B1" w:rsidP="007429BC">
      <w:pPr>
        <w:shd w:val="clear" w:color="auto" w:fill="FFFFFF"/>
        <w:spacing w:line="252" w:lineRule="exact"/>
        <w:ind w:left="708"/>
        <w:jc w:val="right"/>
      </w:pPr>
      <w:r>
        <w:rPr>
          <w:color w:val="000000"/>
          <w:spacing w:val="-1"/>
        </w:rPr>
        <w:t xml:space="preserve">                                                                             </w:t>
      </w:r>
      <w:r w:rsidR="00245B44">
        <w:rPr>
          <w:color w:val="000000"/>
          <w:spacing w:val="-1"/>
        </w:rPr>
        <w:t xml:space="preserve">к решению совета депутатов </w:t>
      </w:r>
    </w:p>
    <w:p w:rsidR="00245B44" w:rsidRDefault="00245B44" w:rsidP="007429BC">
      <w:pPr>
        <w:shd w:val="clear" w:color="auto" w:fill="FFFFFF"/>
        <w:spacing w:line="252" w:lineRule="exact"/>
        <w:ind w:left="4212"/>
        <w:jc w:val="right"/>
      </w:pPr>
      <w:r>
        <w:lastRenderedPageBreak/>
        <w:t xml:space="preserve">                  муниципального образования Будогощское</w:t>
      </w:r>
    </w:p>
    <w:p w:rsidR="00245B44" w:rsidRDefault="00245B44" w:rsidP="007429BC">
      <w:pPr>
        <w:shd w:val="clear" w:color="auto" w:fill="FFFFFF"/>
        <w:spacing w:line="252" w:lineRule="exact"/>
        <w:ind w:left="4212"/>
        <w:jc w:val="right"/>
      </w:pPr>
      <w:r>
        <w:t xml:space="preserve">                  городское поселение </w:t>
      </w:r>
      <w:proofErr w:type="spellStart"/>
      <w:r>
        <w:t>Киришского</w:t>
      </w:r>
      <w:proofErr w:type="spellEnd"/>
    </w:p>
    <w:p w:rsidR="00245B44" w:rsidRDefault="00245B44" w:rsidP="007429BC">
      <w:pPr>
        <w:shd w:val="clear" w:color="auto" w:fill="FFFFFF"/>
        <w:spacing w:line="252" w:lineRule="exact"/>
        <w:ind w:left="4212"/>
        <w:jc w:val="right"/>
      </w:pPr>
      <w:r>
        <w:t xml:space="preserve">                  муниципального района </w:t>
      </w:r>
      <w:proofErr w:type="gramStart"/>
      <w:r>
        <w:t>Ленинградской</w:t>
      </w:r>
      <w:proofErr w:type="gramEnd"/>
    </w:p>
    <w:p w:rsidR="00245B44" w:rsidRDefault="00245B44" w:rsidP="007429BC">
      <w:pPr>
        <w:shd w:val="clear" w:color="auto" w:fill="FFFFFF"/>
        <w:ind w:left="4212"/>
        <w:contextualSpacing/>
        <w:jc w:val="right"/>
      </w:pPr>
      <w:r>
        <w:t xml:space="preserve">                  области от</w:t>
      </w:r>
      <w:r w:rsidR="007429BC">
        <w:t xml:space="preserve">  15.12.2022</w:t>
      </w:r>
      <w:r>
        <w:t xml:space="preserve"> </w:t>
      </w:r>
      <w:r w:rsidR="00BE403B">
        <w:t xml:space="preserve"> </w:t>
      </w:r>
      <w:r>
        <w:t xml:space="preserve">№ </w:t>
      </w:r>
      <w:r w:rsidR="007429BC">
        <w:t xml:space="preserve"> 31/184</w:t>
      </w:r>
    </w:p>
    <w:p w:rsidR="001150B1" w:rsidRDefault="001150B1" w:rsidP="001150B1">
      <w:pPr>
        <w:shd w:val="clear" w:color="auto" w:fill="FFFFFF"/>
        <w:ind w:left="4212"/>
        <w:contextualSpacing/>
      </w:pPr>
    </w:p>
    <w:p w:rsidR="00245B44" w:rsidRPr="00D7192D" w:rsidRDefault="00D7192D" w:rsidP="001150B1">
      <w:pPr>
        <w:shd w:val="clear" w:color="auto" w:fill="FFFFFF"/>
        <w:spacing w:before="1390"/>
        <w:ind w:left="1130" w:hanging="706"/>
        <w:contextualSpacing/>
        <w:jc w:val="center"/>
      </w:pPr>
      <w:r>
        <w:rPr>
          <w:color w:val="000000"/>
          <w:spacing w:val="-1"/>
        </w:rPr>
        <w:t xml:space="preserve">                </w:t>
      </w:r>
      <w:r w:rsidR="00245B44" w:rsidRPr="00D7192D">
        <w:rPr>
          <w:color w:val="000000"/>
          <w:spacing w:val="-1"/>
        </w:rPr>
        <w:t xml:space="preserve">Перечень </w:t>
      </w:r>
      <w:r w:rsidR="001150B1">
        <w:rPr>
          <w:color w:val="000000"/>
          <w:spacing w:val="-1"/>
        </w:rPr>
        <w:t>должностей</w:t>
      </w:r>
      <w:r w:rsidR="00245B44" w:rsidRPr="00D7192D">
        <w:rPr>
          <w:color w:val="000000"/>
          <w:spacing w:val="-1"/>
        </w:rPr>
        <w:t xml:space="preserve"> работников, замещающих должности, не </w:t>
      </w:r>
      <w:r w:rsidR="00A854AD">
        <w:rPr>
          <w:color w:val="000000"/>
          <w:spacing w:val="-1"/>
        </w:rPr>
        <w:t>являющиеся</w:t>
      </w:r>
      <w:r w:rsidR="00245B44" w:rsidRPr="00D7192D">
        <w:rPr>
          <w:color w:val="000000"/>
          <w:spacing w:val="-1"/>
        </w:rPr>
        <w:t xml:space="preserve"> должностям</w:t>
      </w:r>
      <w:r w:rsidR="00A854AD">
        <w:rPr>
          <w:color w:val="000000"/>
          <w:spacing w:val="-1"/>
        </w:rPr>
        <w:t>и</w:t>
      </w:r>
      <w:r w:rsidR="00245B44" w:rsidRPr="00D7192D">
        <w:rPr>
          <w:color w:val="000000"/>
          <w:spacing w:val="-1"/>
        </w:rPr>
        <w:t xml:space="preserve"> муниципальной службы</w:t>
      </w:r>
      <w:r w:rsidRPr="00D7192D">
        <w:rPr>
          <w:color w:val="000000"/>
          <w:spacing w:val="-1"/>
        </w:rPr>
        <w:t xml:space="preserve"> </w:t>
      </w:r>
      <w:r w:rsidR="0054070F">
        <w:rPr>
          <w:color w:val="000000"/>
          <w:spacing w:val="-1"/>
        </w:rPr>
        <w:t xml:space="preserve">администрации </w:t>
      </w:r>
      <w:r w:rsidRPr="00D7192D">
        <w:rPr>
          <w:color w:val="000000"/>
          <w:spacing w:val="-1"/>
        </w:rPr>
        <w:t>муниципального образования</w:t>
      </w:r>
      <w:r w:rsidR="00245B44" w:rsidRPr="00D7192D">
        <w:rPr>
          <w:color w:val="000000"/>
          <w:spacing w:val="-1"/>
        </w:rPr>
        <w:t xml:space="preserve"> Будогощское городское поселение </w:t>
      </w:r>
      <w:proofErr w:type="spellStart"/>
      <w:r w:rsidR="00245B44" w:rsidRPr="00D7192D">
        <w:rPr>
          <w:color w:val="000000"/>
        </w:rPr>
        <w:t>Киришского</w:t>
      </w:r>
      <w:proofErr w:type="spellEnd"/>
      <w:r w:rsidR="00245B44" w:rsidRPr="00D7192D">
        <w:rPr>
          <w:color w:val="000000"/>
        </w:rPr>
        <w:t xml:space="preserve"> муниципального района Ленинградской области</w:t>
      </w:r>
    </w:p>
    <w:tbl>
      <w:tblPr>
        <w:tblpPr w:leftFromText="180" w:rightFromText="180" w:vertAnchor="text" w:horzAnchor="margin" w:tblpY="30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150B1" w:rsidTr="001150B1">
        <w:tc>
          <w:tcPr>
            <w:tcW w:w="9606" w:type="dxa"/>
            <w:vAlign w:val="center"/>
          </w:tcPr>
          <w:p w:rsidR="001150B1" w:rsidRPr="002034A9" w:rsidRDefault="001150B1" w:rsidP="001150B1">
            <w:pPr>
              <w:jc w:val="center"/>
              <w:rPr>
                <w:b/>
              </w:rPr>
            </w:pPr>
            <w:r w:rsidRPr="002034A9">
              <w:rPr>
                <w:b/>
              </w:rPr>
              <w:t>Наименование должностей</w:t>
            </w:r>
          </w:p>
        </w:tc>
      </w:tr>
      <w:tr w:rsidR="001150B1" w:rsidTr="0054070F">
        <w:trPr>
          <w:trHeight w:val="266"/>
        </w:trPr>
        <w:tc>
          <w:tcPr>
            <w:tcW w:w="9606" w:type="dxa"/>
            <w:vAlign w:val="center"/>
          </w:tcPr>
          <w:p w:rsidR="001150B1" w:rsidRDefault="001150B1" w:rsidP="001150B1">
            <w:r>
              <w:t>Юрист</w:t>
            </w:r>
          </w:p>
        </w:tc>
      </w:tr>
      <w:tr w:rsidR="001150B1" w:rsidTr="0054070F">
        <w:trPr>
          <w:trHeight w:val="257"/>
        </w:trPr>
        <w:tc>
          <w:tcPr>
            <w:tcW w:w="9606" w:type="dxa"/>
            <w:vAlign w:val="center"/>
          </w:tcPr>
          <w:p w:rsidR="001150B1" w:rsidRDefault="001150B1" w:rsidP="001150B1">
            <w:r>
              <w:t>Специалист по делопроизводству</w:t>
            </w:r>
          </w:p>
        </w:tc>
      </w:tr>
      <w:tr w:rsidR="0027108F" w:rsidTr="0054070F">
        <w:trPr>
          <w:trHeight w:val="260"/>
        </w:trPr>
        <w:tc>
          <w:tcPr>
            <w:tcW w:w="9606" w:type="dxa"/>
            <w:vAlign w:val="center"/>
          </w:tcPr>
          <w:p w:rsidR="0027108F" w:rsidRDefault="0027108F" w:rsidP="001150B1">
            <w:r>
              <w:t>Экономист по договорной и претензионной работе</w:t>
            </w:r>
          </w:p>
        </w:tc>
      </w:tr>
      <w:tr w:rsidR="0027108F" w:rsidTr="0054070F">
        <w:trPr>
          <w:trHeight w:val="251"/>
        </w:trPr>
        <w:tc>
          <w:tcPr>
            <w:tcW w:w="9606" w:type="dxa"/>
            <w:vAlign w:val="center"/>
          </w:tcPr>
          <w:p w:rsidR="0027108F" w:rsidRDefault="0027108F" w:rsidP="0027108F">
            <w:r>
              <w:t>Специалист по ЖКХ</w:t>
            </w:r>
          </w:p>
        </w:tc>
      </w:tr>
      <w:tr w:rsidR="0027108F" w:rsidTr="0054070F">
        <w:trPr>
          <w:trHeight w:val="254"/>
        </w:trPr>
        <w:tc>
          <w:tcPr>
            <w:tcW w:w="9606" w:type="dxa"/>
            <w:vAlign w:val="center"/>
          </w:tcPr>
          <w:p w:rsidR="0027108F" w:rsidRDefault="0027108F" w:rsidP="001150B1">
            <w:r>
              <w:t>Бухгалтер</w:t>
            </w:r>
          </w:p>
        </w:tc>
      </w:tr>
      <w:tr w:rsidR="001150B1" w:rsidTr="0054070F">
        <w:trPr>
          <w:trHeight w:val="245"/>
        </w:trPr>
        <w:tc>
          <w:tcPr>
            <w:tcW w:w="9606" w:type="dxa"/>
            <w:vAlign w:val="center"/>
          </w:tcPr>
          <w:p w:rsidR="001150B1" w:rsidRDefault="001150B1" w:rsidP="001150B1">
            <w:r>
              <w:t>Водитель</w:t>
            </w:r>
          </w:p>
        </w:tc>
      </w:tr>
      <w:tr w:rsidR="001150B1" w:rsidTr="0054070F">
        <w:trPr>
          <w:trHeight w:val="248"/>
        </w:trPr>
        <w:tc>
          <w:tcPr>
            <w:tcW w:w="9606" w:type="dxa"/>
            <w:vAlign w:val="center"/>
          </w:tcPr>
          <w:p w:rsidR="001150B1" w:rsidRPr="008D79D5" w:rsidRDefault="001150B1" w:rsidP="001150B1">
            <w:r>
              <w:t>Уборщица</w:t>
            </w:r>
          </w:p>
        </w:tc>
      </w:tr>
      <w:tr w:rsidR="001150B1" w:rsidTr="0054070F">
        <w:trPr>
          <w:trHeight w:val="253"/>
        </w:trPr>
        <w:tc>
          <w:tcPr>
            <w:tcW w:w="9606" w:type="dxa"/>
            <w:vAlign w:val="center"/>
          </w:tcPr>
          <w:p w:rsidR="001150B1" w:rsidRDefault="001150B1" w:rsidP="001150B1">
            <w:r>
              <w:t>Дворник</w:t>
            </w:r>
          </w:p>
        </w:tc>
      </w:tr>
      <w:tr w:rsidR="006352ED" w:rsidTr="0054070F">
        <w:trPr>
          <w:trHeight w:val="242"/>
        </w:trPr>
        <w:tc>
          <w:tcPr>
            <w:tcW w:w="9606" w:type="dxa"/>
            <w:vAlign w:val="center"/>
          </w:tcPr>
          <w:p w:rsidR="006352ED" w:rsidRDefault="006352ED" w:rsidP="004B2AB9">
            <w:r w:rsidRPr="006352ED">
              <w:t>Работник Военно-учетного стола</w:t>
            </w:r>
          </w:p>
        </w:tc>
      </w:tr>
    </w:tbl>
    <w:p w:rsidR="00245B44" w:rsidRDefault="00245B44" w:rsidP="00245B44">
      <w:pPr>
        <w:jc w:val="center"/>
        <w:rPr>
          <w:sz w:val="28"/>
          <w:szCs w:val="28"/>
        </w:rPr>
      </w:pPr>
    </w:p>
    <w:p w:rsidR="007429BC" w:rsidRDefault="007429BC" w:rsidP="00245B44">
      <w:pPr>
        <w:jc w:val="center"/>
        <w:rPr>
          <w:sz w:val="28"/>
          <w:szCs w:val="28"/>
        </w:rPr>
      </w:pPr>
    </w:p>
    <w:p w:rsidR="007429BC" w:rsidRDefault="007429BC" w:rsidP="00245B44">
      <w:pPr>
        <w:jc w:val="center"/>
        <w:rPr>
          <w:sz w:val="28"/>
          <w:szCs w:val="28"/>
        </w:rPr>
      </w:pPr>
    </w:p>
    <w:p w:rsidR="007429BC" w:rsidRDefault="007429BC" w:rsidP="00245B44">
      <w:pPr>
        <w:jc w:val="center"/>
        <w:rPr>
          <w:sz w:val="28"/>
          <w:szCs w:val="28"/>
        </w:rPr>
      </w:pPr>
    </w:p>
    <w:p w:rsidR="007429BC" w:rsidRDefault="007429BC" w:rsidP="00245B44">
      <w:pPr>
        <w:jc w:val="center"/>
        <w:rPr>
          <w:sz w:val="28"/>
          <w:szCs w:val="28"/>
        </w:rPr>
      </w:pPr>
    </w:p>
    <w:p w:rsidR="007429BC" w:rsidRDefault="007429BC" w:rsidP="00245B44">
      <w:pPr>
        <w:jc w:val="center"/>
        <w:rPr>
          <w:sz w:val="28"/>
          <w:szCs w:val="28"/>
        </w:rPr>
      </w:pPr>
    </w:p>
    <w:p w:rsidR="007429BC" w:rsidRDefault="007429BC" w:rsidP="00245B44">
      <w:pPr>
        <w:jc w:val="center"/>
        <w:rPr>
          <w:sz w:val="28"/>
          <w:szCs w:val="28"/>
        </w:rPr>
      </w:pPr>
    </w:p>
    <w:p w:rsidR="007429BC" w:rsidRDefault="007429BC" w:rsidP="00245B44">
      <w:pPr>
        <w:jc w:val="center"/>
        <w:rPr>
          <w:sz w:val="28"/>
          <w:szCs w:val="28"/>
        </w:rPr>
      </w:pPr>
    </w:p>
    <w:p w:rsidR="007429BC" w:rsidRDefault="007429BC" w:rsidP="00245B44">
      <w:pPr>
        <w:jc w:val="center"/>
        <w:rPr>
          <w:sz w:val="28"/>
          <w:szCs w:val="28"/>
        </w:rPr>
      </w:pPr>
    </w:p>
    <w:p w:rsidR="007429BC" w:rsidRDefault="007429BC" w:rsidP="00245B44">
      <w:pPr>
        <w:jc w:val="center"/>
        <w:rPr>
          <w:sz w:val="28"/>
          <w:szCs w:val="28"/>
        </w:rPr>
      </w:pPr>
    </w:p>
    <w:p w:rsidR="007429BC" w:rsidRDefault="007429BC" w:rsidP="00245B44">
      <w:pPr>
        <w:jc w:val="center"/>
        <w:rPr>
          <w:sz w:val="28"/>
          <w:szCs w:val="28"/>
        </w:rPr>
      </w:pPr>
    </w:p>
    <w:p w:rsidR="007429BC" w:rsidRDefault="007429BC" w:rsidP="00245B44">
      <w:pPr>
        <w:jc w:val="center"/>
        <w:rPr>
          <w:sz w:val="28"/>
          <w:szCs w:val="28"/>
        </w:rPr>
      </w:pPr>
    </w:p>
    <w:p w:rsidR="007429BC" w:rsidRDefault="007429BC" w:rsidP="00245B44">
      <w:pPr>
        <w:jc w:val="center"/>
        <w:rPr>
          <w:sz w:val="28"/>
          <w:szCs w:val="28"/>
        </w:rPr>
      </w:pPr>
    </w:p>
    <w:p w:rsidR="007429BC" w:rsidRDefault="007429BC" w:rsidP="00245B44">
      <w:pPr>
        <w:jc w:val="center"/>
        <w:rPr>
          <w:sz w:val="28"/>
          <w:szCs w:val="28"/>
        </w:rPr>
      </w:pPr>
    </w:p>
    <w:p w:rsidR="007429BC" w:rsidRDefault="007429BC" w:rsidP="00245B44">
      <w:pPr>
        <w:jc w:val="center"/>
        <w:rPr>
          <w:sz w:val="28"/>
          <w:szCs w:val="28"/>
        </w:rPr>
      </w:pPr>
    </w:p>
    <w:p w:rsidR="007429BC" w:rsidRDefault="007429BC" w:rsidP="00245B44">
      <w:pPr>
        <w:jc w:val="center"/>
        <w:rPr>
          <w:sz w:val="28"/>
          <w:szCs w:val="28"/>
        </w:rPr>
      </w:pPr>
    </w:p>
    <w:p w:rsidR="007429BC" w:rsidRDefault="007429BC" w:rsidP="00245B44">
      <w:pPr>
        <w:jc w:val="center"/>
        <w:rPr>
          <w:sz w:val="28"/>
          <w:szCs w:val="28"/>
        </w:rPr>
      </w:pPr>
    </w:p>
    <w:p w:rsidR="007429BC" w:rsidRDefault="007429BC" w:rsidP="00245B44">
      <w:pPr>
        <w:jc w:val="center"/>
        <w:rPr>
          <w:sz w:val="28"/>
          <w:szCs w:val="28"/>
        </w:rPr>
      </w:pPr>
    </w:p>
    <w:p w:rsidR="007429BC" w:rsidRDefault="007429BC" w:rsidP="00245B44">
      <w:pPr>
        <w:jc w:val="center"/>
        <w:rPr>
          <w:sz w:val="28"/>
          <w:szCs w:val="28"/>
        </w:rPr>
      </w:pPr>
    </w:p>
    <w:p w:rsidR="007429BC" w:rsidRDefault="007429BC" w:rsidP="00245B44">
      <w:pPr>
        <w:jc w:val="center"/>
        <w:rPr>
          <w:sz w:val="28"/>
          <w:szCs w:val="28"/>
        </w:rPr>
      </w:pPr>
    </w:p>
    <w:p w:rsidR="007429BC" w:rsidRDefault="007429BC" w:rsidP="00245B44">
      <w:pPr>
        <w:jc w:val="center"/>
        <w:rPr>
          <w:sz w:val="28"/>
          <w:szCs w:val="28"/>
        </w:rPr>
      </w:pPr>
    </w:p>
    <w:p w:rsidR="007429BC" w:rsidRDefault="007429BC" w:rsidP="00245B44">
      <w:pPr>
        <w:jc w:val="center"/>
        <w:rPr>
          <w:sz w:val="28"/>
          <w:szCs w:val="28"/>
        </w:rPr>
      </w:pPr>
    </w:p>
    <w:p w:rsidR="007429BC" w:rsidRDefault="007429BC" w:rsidP="00245B44">
      <w:pPr>
        <w:jc w:val="center"/>
        <w:rPr>
          <w:sz w:val="28"/>
          <w:szCs w:val="28"/>
        </w:rPr>
      </w:pPr>
    </w:p>
    <w:p w:rsidR="007429BC" w:rsidRDefault="007429BC" w:rsidP="00245B44">
      <w:pPr>
        <w:jc w:val="center"/>
        <w:rPr>
          <w:sz w:val="28"/>
          <w:szCs w:val="28"/>
        </w:rPr>
      </w:pPr>
    </w:p>
    <w:p w:rsidR="007429BC" w:rsidRDefault="007429BC" w:rsidP="00245B44">
      <w:pPr>
        <w:jc w:val="center"/>
        <w:rPr>
          <w:sz w:val="28"/>
          <w:szCs w:val="28"/>
        </w:rPr>
      </w:pPr>
    </w:p>
    <w:p w:rsidR="007429BC" w:rsidRDefault="007429BC" w:rsidP="00245B44">
      <w:pPr>
        <w:jc w:val="center"/>
        <w:rPr>
          <w:sz w:val="28"/>
          <w:szCs w:val="28"/>
        </w:rPr>
      </w:pPr>
    </w:p>
    <w:p w:rsidR="007429BC" w:rsidRDefault="007429BC" w:rsidP="00245B44">
      <w:pPr>
        <w:jc w:val="center"/>
        <w:rPr>
          <w:sz w:val="28"/>
          <w:szCs w:val="28"/>
        </w:rPr>
      </w:pPr>
    </w:p>
    <w:p w:rsidR="001150B1" w:rsidRDefault="001150B1" w:rsidP="007429BC">
      <w:pPr>
        <w:shd w:val="clear" w:color="auto" w:fill="FFFFFF"/>
        <w:spacing w:line="252" w:lineRule="exact"/>
        <w:ind w:left="708"/>
        <w:jc w:val="right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        Приложение 2</w:t>
      </w:r>
    </w:p>
    <w:p w:rsidR="001150B1" w:rsidRDefault="001150B1" w:rsidP="007429BC">
      <w:pPr>
        <w:shd w:val="clear" w:color="auto" w:fill="FFFFFF"/>
        <w:spacing w:line="252" w:lineRule="exact"/>
        <w:ind w:left="708"/>
        <w:jc w:val="right"/>
      </w:pPr>
      <w:r>
        <w:rPr>
          <w:color w:val="000000"/>
          <w:spacing w:val="-1"/>
        </w:rPr>
        <w:t xml:space="preserve">                                                                             к решению совета депутатов </w:t>
      </w:r>
    </w:p>
    <w:p w:rsidR="001150B1" w:rsidRDefault="001150B1" w:rsidP="007429BC">
      <w:pPr>
        <w:shd w:val="clear" w:color="auto" w:fill="FFFFFF"/>
        <w:spacing w:line="252" w:lineRule="exact"/>
        <w:ind w:left="4212"/>
        <w:jc w:val="right"/>
      </w:pPr>
      <w:r>
        <w:lastRenderedPageBreak/>
        <w:t xml:space="preserve">                  муниципального образования Будогощское</w:t>
      </w:r>
    </w:p>
    <w:p w:rsidR="001150B1" w:rsidRDefault="001150B1" w:rsidP="007429BC">
      <w:pPr>
        <w:shd w:val="clear" w:color="auto" w:fill="FFFFFF"/>
        <w:spacing w:line="252" w:lineRule="exact"/>
        <w:ind w:left="4212"/>
        <w:jc w:val="right"/>
      </w:pPr>
      <w:r>
        <w:t xml:space="preserve">                  городское поселение </w:t>
      </w:r>
      <w:proofErr w:type="spellStart"/>
      <w:r>
        <w:t>Киришского</w:t>
      </w:r>
      <w:proofErr w:type="spellEnd"/>
    </w:p>
    <w:p w:rsidR="001150B1" w:rsidRDefault="001150B1" w:rsidP="007429BC">
      <w:pPr>
        <w:shd w:val="clear" w:color="auto" w:fill="FFFFFF"/>
        <w:spacing w:line="252" w:lineRule="exact"/>
        <w:ind w:left="4212"/>
        <w:jc w:val="right"/>
      </w:pPr>
      <w:r>
        <w:t xml:space="preserve">                  муниципального района </w:t>
      </w:r>
      <w:proofErr w:type="gramStart"/>
      <w:r>
        <w:t>Ленинградской</w:t>
      </w:r>
      <w:proofErr w:type="gramEnd"/>
    </w:p>
    <w:p w:rsidR="007429BC" w:rsidRDefault="001150B1" w:rsidP="007429BC">
      <w:pPr>
        <w:shd w:val="clear" w:color="auto" w:fill="FFFFFF"/>
        <w:ind w:left="4212"/>
        <w:contextualSpacing/>
        <w:jc w:val="right"/>
      </w:pPr>
      <w:r>
        <w:t xml:space="preserve">                  области </w:t>
      </w:r>
      <w:r w:rsidR="007429BC">
        <w:t>от  15.12.2022  №  31/184</w:t>
      </w:r>
    </w:p>
    <w:p w:rsidR="001150B1" w:rsidRDefault="001150B1" w:rsidP="001150B1">
      <w:pPr>
        <w:shd w:val="clear" w:color="auto" w:fill="FFFFFF"/>
        <w:ind w:left="4212"/>
        <w:contextualSpacing/>
      </w:pPr>
    </w:p>
    <w:p w:rsidR="001150B1" w:rsidRDefault="001150B1" w:rsidP="001150B1">
      <w:pPr>
        <w:shd w:val="clear" w:color="auto" w:fill="FFFFFF"/>
        <w:spacing w:before="1390"/>
        <w:ind w:left="1130" w:hanging="706"/>
        <w:contextualSpacing/>
        <w:jc w:val="center"/>
        <w:rPr>
          <w:color w:val="000000"/>
          <w:spacing w:val="-1"/>
        </w:rPr>
      </w:pPr>
    </w:p>
    <w:p w:rsidR="001150B1" w:rsidRPr="00D7192D" w:rsidRDefault="001150B1" w:rsidP="001150B1">
      <w:pPr>
        <w:shd w:val="clear" w:color="auto" w:fill="FFFFFF"/>
        <w:spacing w:before="1390"/>
        <w:ind w:left="1130" w:hanging="706"/>
        <w:contextualSpacing/>
        <w:jc w:val="center"/>
      </w:pPr>
      <w:r>
        <w:rPr>
          <w:color w:val="000000"/>
          <w:spacing w:val="-1"/>
        </w:rPr>
        <w:t>Р</w:t>
      </w:r>
      <w:r w:rsidRPr="00D7192D">
        <w:rPr>
          <w:color w:val="000000"/>
          <w:spacing w:val="-1"/>
        </w:rPr>
        <w:t xml:space="preserve">азмеры должностных окладов работников, замещающих должности, не </w:t>
      </w:r>
      <w:r w:rsidR="00A854AD">
        <w:rPr>
          <w:color w:val="000000"/>
          <w:spacing w:val="-1"/>
        </w:rPr>
        <w:t>являющиеся</w:t>
      </w:r>
      <w:r w:rsidRPr="00D7192D">
        <w:rPr>
          <w:color w:val="000000"/>
          <w:spacing w:val="-1"/>
        </w:rPr>
        <w:t xml:space="preserve"> должностям</w:t>
      </w:r>
      <w:r w:rsidR="00A854AD">
        <w:rPr>
          <w:color w:val="000000"/>
          <w:spacing w:val="-1"/>
        </w:rPr>
        <w:t>и</w:t>
      </w:r>
      <w:r w:rsidRPr="00D7192D">
        <w:rPr>
          <w:color w:val="000000"/>
          <w:spacing w:val="-1"/>
        </w:rPr>
        <w:t xml:space="preserve"> муниципальной службы</w:t>
      </w:r>
      <w:r w:rsidR="0054070F">
        <w:rPr>
          <w:color w:val="000000"/>
          <w:spacing w:val="-1"/>
        </w:rPr>
        <w:t xml:space="preserve"> администрации</w:t>
      </w:r>
      <w:r w:rsidRPr="00D7192D">
        <w:rPr>
          <w:color w:val="000000"/>
          <w:spacing w:val="-1"/>
        </w:rPr>
        <w:t xml:space="preserve"> муниципального образования Будогощское городское поселение </w:t>
      </w:r>
      <w:proofErr w:type="spellStart"/>
      <w:r w:rsidRPr="00D7192D">
        <w:rPr>
          <w:color w:val="000000"/>
        </w:rPr>
        <w:t>Киришского</w:t>
      </w:r>
      <w:proofErr w:type="spellEnd"/>
      <w:r w:rsidRPr="00D7192D">
        <w:rPr>
          <w:color w:val="000000"/>
        </w:rPr>
        <w:t xml:space="preserve"> муниципального района Ленинградской области</w:t>
      </w:r>
    </w:p>
    <w:tbl>
      <w:tblPr>
        <w:tblpPr w:leftFromText="180" w:rightFromText="180" w:vertAnchor="text" w:horzAnchor="margin" w:tblpY="34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261"/>
      </w:tblGrid>
      <w:tr w:rsidR="001150B1" w:rsidTr="001150B1">
        <w:tc>
          <w:tcPr>
            <w:tcW w:w="6345" w:type="dxa"/>
            <w:vAlign w:val="center"/>
          </w:tcPr>
          <w:p w:rsidR="001150B1" w:rsidRPr="002034A9" w:rsidRDefault="001150B1" w:rsidP="001150B1">
            <w:pPr>
              <w:jc w:val="center"/>
              <w:rPr>
                <w:b/>
              </w:rPr>
            </w:pPr>
            <w:r w:rsidRPr="002034A9">
              <w:rPr>
                <w:b/>
              </w:rPr>
              <w:t>Наименование должностей</w:t>
            </w:r>
          </w:p>
        </w:tc>
        <w:tc>
          <w:tcPr>
            <w:tcW w:w="3261" w:type="dxa"/>
          </w:tcPr>
          <w:p w:rsidR="001150B1" w:rsidRPr="002034A9" w:rsidRDefault="001150B1" w:rsidP="001150B1">
            <w:pPr>
              <w:jc w:val="center"/>
              <w:rPr>
                <w:b/>
              </w:rPr>
            </w:pPr>
            <w:r w:rsidRPr="002034A9">
              <w:rPr>
                <w:b/>
              </w:rPr>
              <w:t>Размер должностного оклада (руб.)</w:t>
            </w:r>
          </w:p>
        </w:tc>
      </w:tr>
      <w:tr w:rsidR="00A20A4F" w:rsidTr="001150B1">
        <w:trPr>
          <w:trHeight w:val="449"/>
        </w:trPr>
        <w:tc>
          <w:tcPr>
            <w:tcW w:w="6345" w:type="dxa"/>
            <w:vAlign w:val="center"/>
          </w:tcPr>
          <w:p w:rsidR="00A20A4F" w:rsidRDefault="00A20A4F" w:rsidP="00A20A4F">
            <w:r>
              <w:t>Юрист</w:t>
            </w:r>
          </w:p>
        </w:tc>
        <w:tc>
          <w:tcPr>
            <w:tcW w:w="3261" w:type="dxa"/>
            <w:vAlign w:val="center"/>
          </w:tcPr>
          <w:p w:rsidR="00A20A4F" w:rsidRDefault="005E72EC" w:rsidP="0098229D">
            <w:pPr>
              <w:jc w:val="center"/>
            </w:pPr>
            <w:r>
              <w:t>10703</w:t>
            </w:r>
            <w:r w:rsidR="00A20A4F">
              <w:t>,00</w:t>
            </w:r>
          </w:p>
        </w:tc>
      </w:tr>
      <w:tr w:rsidR="00A20A4F" w:rsidTr="001150B1">
        <w:trPr>
          <w:trHeight w:val="427"/>
        </w:trPr>
        <w:tc>
          <w:tcPr>
            <w:tcW w:w="6345" w:type="dxa"/>
            <w:vAlign w:val="center"/>
          </w:tcPr>
          <w:p w:rsidR="00A20A4F" w:rsidRDefault="00A20A4F" w:rsidP="00A20A4F">
            <w:r>
              <w:t>Специалист по делопроизводству</w:t>
            </w:r>
          </w:p>
        </w:tc>
        <w:tc>
          <w:tcPr>
            <w:tcW w:w="3261" w:type="dxa"/>
            <w:vAlign w:val="center"/>
          </w:tcPr>
          <w:p w:rsidR="00A20A4F" w:rsidRDefault="005E72EC" w:rsidP="00A20A4F">
            <w:pPr>
              <w:jc w:val="center"/>
            </w:pPr>
            <w:r>
              <w:t>9425</w:t>
            </w:r>
            <w:r w:rsidR="00A20A4F">
              <w:t>,00</w:t>
            </w:r>
          </w:p>
        </w:tc>
      </w:tr>
      <w:tr w:rsidR="00A20A4F" w:rsidTr="001150B1">
        <w:trPr>
          <w:trHeight w:val="427"/>
        </w:trPr>
        <w:tc>
          <w:tcPr>
            <w:tcW w:w="6345" w:type="dxa"/>
            <w:vAlign w:val="center"/>
          </w:tcPr>
          <w:p w:rsidR="00A20A4F" w:rsidRDefault="00A20A4F" w:rsidP="00A20A4F">
            <w:r>
              <w:t>Экономист по договорной и претензионной работе</w:t>
            </w:r>
          </w:p>
        </w:tc>
        <w:tc>
          <w:tcPr>
            <w:tcW w:w="3261" w:type="dxa"/>
            <w:vAlign w:val="center"/>
          </w:tcPr>
          <w:p w:rsidR="00A20A4F" w:rsidRDefault="005E72EC" w:rsidP="00A20A4F">
            <w:pPr>
              <w:jc w:val="center"/>
            </w:pPr>
            <w:r>
              <w:t>8666</w:t>
            </w:r>
            <w:r w:rsidR="00A20A4F">
              <w:t>,00</w:t>
            </w:r>
          </w:p>
        </w:tc>
      </w:tr>
      <w:tr w:rsidR="00A20A4F" w:rsidTr="00F0166A">
        <w:trPr>
          <w:trHeight w:val="404"/>
        </w:trPr>
        <w:tc>
          <w:tcPr>
            <w:tcW w:w="6345" w:type="dxa"/>
            <w:vAlign w:val="center"/>
          </w:tcPr>
          <w:p w:rsidR="00A20A4F" w:rsidRDefault="00A20A4F" w:rsidP="00A20A4F">
            <w:r>
              <w:t>Специалист по ЖКХ</w:t>
            </w:r>
          </w:p>
        </w:tc>
        <w:tc>
          <w:tcPr>
            <w:tcW w:w="3261" w:type="dxa"/>
            <w:vAlign w:val="center"/>
          </w:tcPr>
          <w:p w:rsidR="00A20A4F" w:rsidRDefault="005E72EC" w:rsidP="00A20A4F">
            <w:pPr>
              <w:jc w:val="center"/>
            </w:pPr>
            <w:r>
              <w:t>8170</w:t>
            </w:r>
            <w:r w:rsidR="00A20A4F">
              <w:t>,00</w:t>
            </w:r>
          </w:p>
        </w:tc>
      </w:tr>
      <w:tr w:rsidR="00A20A4F" w:rsidTr="001150B1">
        <w:trPr>
          <w:trHeight w:val="427"/>
        </w:trPr>
        <w:tc>
          <w:tcPr>
            <w:tcW w:w="6345" w:type="dxa"/>
            <w:vAlign w:val="center"/>
          </w:tcPr>
          <w:p w:rsidR="00A20A4F" w:rsidRDefault="00A20A4F" w:rsidP="00A20A4F">
            <w:r>
              <w:t>Бухгалтер</w:t>
            </w:r>
          </w:p>
        </w:tc>
        <w:tc>
          <w:tcPr>
            <w:tcW w:w="3261" w:type="dxa"/>
            <w:vAlign w:val="center"/>
          </w:tcPr>
          <w:p w:rsidR="00A20A4F" w:rsidRDefault="005E72EC" w:rsidP="00A20A4F">
            <w:pPr>
              <w:jc w:val="center"/>
            </w:pPr>
            <w:r>
              <w:t>8170</w:t>
            </w:r>
            <w:r w:rsidR="00A20A4F">
              <w:t>,00</w:t>
            </w:r>
          </w:p>
        </w:tc>
      </w:tr>
      <w:tr w:rsidR="00A20A4F" w:rsidTr="001150B1">
        <w:trPr>
          <w:trHeight w:val="405"/>
        </w:trPr>
        <w:tc>
          <w:tcPr>
            <w:tcW w:w="6345" w:type="dxa"/>
            <w:vAlign w:val="center"/>
          </w:tcPr>
          <w:p w:rsidR="00A20A4F" w:rsidRDefault="00A20A4F" w:rsidP="00A20A4F">
            <w:r>
              <w:t>Водитель</w:t>
            </w:r>
          </w:p>
        </w:tc>
        <w:tc>
          <w:tcPr>
            <w:tcW w:w="3261" w:type="dxa"/>
            <w:vAlign w:val="center"/>
          </w:tcPr>
          <w:p w:rsidR="00A20A4F" w:rsidRDefault="005E72EC" w:rsidP="00A20A4F">
            <w:pPr>
              <w:jc w:val="center"/>
            </w:pPr>
            <w:r>
              <w:t>9248</w:t>
            </w:r>
            <w:r w:rsidR="00A20A4F">
              <w:t>,00</w:t>
            </w:r>
          </w:p>
        </w:tc>
      </w:tr>
      <w:tr w:rsidR="00A20A4F" w:rsidTr="001150B1">
        <w:trPr>
          <w:trHeight w:val="406"/>
        </w:trPr>
        <w:tc>
          <w:tcPr>
            <w:tcW w:w="6345" w:type="dxa"/>
            <w:vAlign w:val="center"/>
          </w:tcPr>
          <w:p w:rsidR="00A20A4F" w:rsidRPr="008D79D5" w:rsidRDefault="00A20A4F" w:rsidP="00A20A4F">
            <w:r>
              <w:t>Уборщица</w:t>
            </w:r>
          </w:p>
        </w:tc>
        <w:tc>
          <w:tcPr>
            <w:tcW w:w="3261" w:type="dxa"/>
            <w:vAlign w:val="center"/>
          </w:tcPr>
          <w:p w:rsidR="00A20A4F" w:rsidRPr="008D79D5" w:rsidRDefault="005E72EC" w:rsidP="00A20A4F">
            <w:pPr>
              <w:jc w:val="center"/>
            </w:pPr>
            <w:r>
              <w:t>4659</w:t>
            </w:r>
            <w:r w:rsidR="00A20A4F">
              <w:t>,00</w:t>
            </w:r>
          </w:p>
        </w:tc>
      </w:tr>
      <w:tr w:rsidR="00A20A4F" w:rsidTr="004B2AB9">
        <w:trPr>
          <w:trHeight w:val="411"/>
        </w:trPr>
        <w:tc>
          <w:tcPr>
            <w:tcW w:w="6345" w:type="dxa"/>
            <w:vAlign w:val="center"/>
          </w:tcPr>
          <w:p w:rsidR="00A20A4F" w:rsidRDefault="00A20A4F" w:rsidP="00A20A4F">
            <w:r>
              <w:t>Дворник</w:t>
            </w:r>
          </w:p>
        </w:tc>
        <w:tc>
          <w:tcPr>
            <w:tcW w:w="3261" w:type="dxa"/>
            <w:vAlign w:val="center"/>
          </w:tcPr>
          <w:p w:rsidR="00A20A4F" w:rsidRDefault="005E72EC" w:rsidP="00A20A4F">
            <w:pPr>
              <w:jc w:val="center"/>
            </w:pPr>
            <w:r>
              <w:t>4659</w:t>
            </w:r>
            <w:r w:rsidR="00A20A4F">
              <w:t>,00</w:t>
            </w:r>
          </w:p>
        </w:tc>
      </w:tr>
      <w:tr w:rsidR="0027108F" w:rsidTr="001150B1">
        <w:trPr>
          <w:trHeight w:val="411"/>
        </w:trPr>
        <w:tc>
          <w:tcPr>
            <w:tcW w:w="6345" w:type="dxa"/>
            <w:vAlign w:val="center"/>
          </w:tcPr>
          <w:p w:rsidR="0027108F" w:rsidRDefault="005C5D09" w:rsidP="005C5D09">
            <w:r>
              <w:t>Работник Военно-учетного стола</w:t>
            </w:r>
          </w:p>
        </w:tc>
        <w:tc>
          <w:tcPr>
            <w:tcW w:w="3261" w:type="dxa"/>
            <w:vAlign w:val="center"/>
          </w:tcPr>
          <w:p w:rsidR="0027108F" w:rsidRDefault="00702356" w:rsidP="0098229D">
            <w:pPr>
              <w:jc w:val="center"/>
            </w:pPr>
            <w:r>
              <w:t>1</w:t>
            </w:r>
            <w:r w:rsidR="000B280B">
              <w:t>6</w:t>
            </w:r>
            <w:r w:rsidR="0098229D">
              <w:t>954</w:t>
            </w:r>
            <w:r w:rsidR="00A20A4F">
              <w:t>,00</w:t>
            </w:r>
          </w:p>
        </w:tc>
      </w:tr>
    </w:tbl>
    <w:p w:rsidR="008C76AB" w:rsidRDefault="008C76AB"/>
    <w:sectPr w:rsidR="008C76AB" w:rsidSect="006352ED">
      <w:pgSz w:w="11906" w:h="16838"/>
      <w:pgMar w:top="993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44"/>
    <w:rsid w:val="0006252D"/>
    <w:rsid w:val="000A0747"/>
    <w:rsid w:val="000B280B"/>
    <w:rsid w:val="00107A57"/>
    <w:rsid w:val="001150B1"/>
    <w:rsid w:val="00125C79"/>
    <w:rsid w:val="00182058"/>
    <w:rsid w:val="001D2448"/>
    <w:rsid w:val="001E6745"/>
    <w:rsid w:val="00241CCE"/>
    <w:rsid w:val="00245B44"/>
    <w:rsid w:val="00250ABA"/>
    <w:rsid w:val="0027108F"/>
    <w:rsid w:val="002858D2"/>
    <w:rsid w:val="004A452F"/>
    <w:rsid w:val="00533A07"/>
    <w:rsid w:val="0054070F"/>
    <w:rsid w:val="005C5D09"/>
    <w:rsid w:val="005E72EC"/>
    <w:rsid w:val="00604270"/>
    <w:rsid w:val="006072C7"/>
    <w:rsid w:val="006352ED"/>
    <w:rsid w:val="006615D1"/>
    <w:rsid w:val="00702356"/>
    <w:rsid w:val="007429BC"/>
    <w:rsid w:val="0075468B"/>
    <w:rsid w:val="00804E41"/>
    <w:rsid w:val="00882CF6"/>
    <w:rsid w:val="008A5051"/>
    <w:rsid w:val="008C76AB"/>
    <w:rsid w:val="0098229D"/>
    <w:rsid w:val="009E186E"/>
    <w:rsid w:val="00A20A4F"/>
    <w:rsid w:val="00A3451A"/>
    <w:rsid w:val="00A45BD6"/>
    <w:rsid w:val="00A674F3"/>
    <w:rsid w:val="00A854AD"/>
    <w:rsid w:val="00A8588B"/>
    <w:rsid w:val="00A92848"/>
    <w:rsid w:val="00AB26B1"/>
    <w:rsid w:val="00B82E3E"/>
    <w:rsid w:val="00BE403B"/>
    <w:rsid w:val="00BF315E"/>
    <w:rsid w:val="00D53ABF"/>
    <w:rsid w:val="00D6225F"/>
    <w:rsid w:val="00D7192D"/>
    <w:rsid w:val="00DC437F"/>
    <w:rsid w:val="00E51133"/>
    <w:rsid w:val="00E52C9A"/>
    <w:rsid w:val="00ED7E79"/>
    <w:rsid w:val="00FE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AB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0AB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50AB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50ABA"/>
    <w:pPr>
      <w:spacing w:after="0" w:line="240" w:lineRule="auto"/>
    </w:pPr>
  </w:style>
  <w:style w:type="table" w:styleId="a4">
    <w:name w:val="Table Grid"/>
    <w:basedOn w:val="a1"/>
    <w:uiPriority w:val="59"/>
    <w:rsid w:val="00754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AB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0AB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50AB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50ABA"/>
    <w:pPr>
      <w:spacing w:after="0" w:line="240" w:lineRule="auto"/>
    </w:pPr>
  </w:style>
  <w:style w:type="table" w:styleId="a4">
    <w:name w:val="Table Grid"/>
    <w:basedOn w:val="a1"/>
    <w:uiPriority w:val="59"/>
    <w:rsid w:val="00754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7</cp:revision>
  <dcterms:created xsi:type="dcterms:W3CDTF">2022-06-06T08:13:00Z</dcterms:created>
  <dcterms:modified xsi:type="dcterms:W3CDTF">2022-12-23T05:59:00Z</dcterms:modified>
</cp:coreProperties>
</file>