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06C7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8969EF" w:rsidRDefault="00CA2EF2" w:rsidP="008969EF">
      <w:pPr>
        <w:jc w:val="center"/>
        <w:rPr>
          <w:b/>
          <w:sz w:val="22"/>
          <w:szCs w:val="24"/>
        </w:rPr>
      </w:pPr>
      <w:r>
        <w:rPr>
          <w:b/>
          <w:sz w:val="26"/>
          <w:szCs w:val="26"/>
        </w:rPr>
        <w:t>П</w:t>
      </w:r>
      <w:r w:rsidR="008969EF" w:rsidRPr="008969EF">
        <w:rPr>
          <w:b/>
          <w:sz w:val="26"/>
          <w:szCs w:val="26"/>
        </w:rPr>
        <w:t>редупреждение о метеорологическ</w:t>
      </w:r>
      <w:r>
        <w:rPr>
          <w:b/>
          <w:sz w:val="26"/>
          <w:szCs w:val="26"/>
        </w:rPr>
        <w:t>ой обстановке</w:t>
      </w:r>
      <w:r w:rsidR="008969EF" w:rsidRPr="008969EF">
        <w:rPr>
          <w:b/>
          <w:sz w:val="26"/>
          <w:szCs w:val="26"/>
        </w:rPr>
        <w:t xml:space="preserve"> на территории Ленинградской области</w:t>
      </w:r>
      <w:r w:rsidR="008969EF" w:rsidRPr="008969EF">
        <w:rPr>
          <w:b/>
          <w:sz w:val="22"/>
          <w:szCs w:val="24"/>
        </w:rPr>
        <w:t xml:space="preserve"> </w:t>
      </w:r>
    </w:p>
    <w:p w:rsidR="00CA2EF2" w:rsidRPr="00CA2EF2" w:rsidRDefault="00CA2EF2" w:rsidP="00CA2EF2">
      <w:pPr>
        <w:ind w:left="142" w:firstLine="567"/>
        <w:jc w:val="both"/>
        <w:rPr>
          <w:sz w:val="24"/>
          <w:szCs w:val="24"/>
        </w:rPr>
      </w:pPr>
      <w:r w:rsidRPr="00CA2EF2">
        <w:rPr>
          <w:sz w:val="24"/>
          <w:szCs w:val="24"/>
        </w:rPr>
        <w:t>Согласно ежедневному прогнозу ФГБУ "Северо-Западное УГМС" от 19.12.2019:</w:t>
      </w:r>
    </w:p>
    <w:p w:rsidR="00CA2EF2" w:rsidRPr="00CA2EF2" w:rsidRDefault="00CA2EF2" w:rsidP="00CA2EF2">
      <w:pPr>
        <w:ind w:left="142" w:firstLine="567"/>
        <w:jc w:val="both"/>
        <w:rPr>
          <w:b/>
          <w:sz w:val="24"/>
          <w:szCs w:val="24"/>
        </w:rPr>
      </w:pPr>
      <w:r w:rsidRPr="00CA2EF2">
        <w:rPr>
          <w:b/>
          <w:sz w:val="24"/>
          <w:szCs w:val="24"/>
        </w:rPr>
        <w:t>20 декабря ожидаются днем местами слабые осадки, преимущественно в виде мокрого снега. На дорогах местами гололедица</w:t>
      </w:r>
      <w:r>
        <w:rPr>
          <w:b/>
          <w:sz w:val="24"/>
          <w:szCs w:val="24"/>
        </w:rPr>
        <w:t>.</w:t>
      </w:r>
    </w:p>
    <w:p w:rsidR="00CA2EF2" w:rsidRPr="00CA2EF2" w:rsidRDefault="00CA2EF2" w:rsidP="00CA2EF2">
      <w:pPr>
        <w:ind w:left="142" w:firstLine="567"/>
        <w:jc w:val="both"/>
        <w:rPr>
          <w:b/>
          <w:sz w:val="24"/>
          <w:szCs w:val="24"/>
        </w:rPr>
      </w:pPr>
      <w:r w:rsidRPr="00CA2EF2">
        <w:rPr>
          <w:b/>
          <w:sz w:val="24"/>
          <w:szCs w:val="24"/>
        </w:rPr>
        <w:t>21 декабря ожидается местами небольшой мокрый снег. На дорогах местами гололедица</w:t>
      </w:r>
      <w:r>
        <w:rPr>
          <w:b/>
          <w:sz w:val="24"/>
          <w:szCs w:val="24"/>
        </w:rPr>
        <w:t>.</w:t>
      </w:r>
    </w:p>
    <w:p w:rsidR="00CA2EF2" w:rsidRPr="00CA2EF2" w:rsidRDefault="00CA2EF2" w:rsidP="00CA2EF2">
      <w:pPr>
        <w:suppressAutoHyphens/>
        <w:jc w:val="both"/>
        <w:rPr>
          <w:b/>
          <w:sz w:val="24"/>
          <w:szCs w:val="24"/>
        </w:rPr>
      </w:pPr>
    </w:p>
    <w:p w:rsidR="00CA2EF2" w:rsidRPr="00CA2EF2" w:rsidRDefault="00CA2EF2" w:rsidP="00CA2EF2">
      <w:pPr>
        <w:suppressAutoHyphens/>
        <w:jc w:val="both"/>
        <w:rPr>
          <w:sz w:val="24"/>
          <w:szCs w:val="24"/>
        </w:rPr>
      </w:pPr>
      <w:r w:rsidRPr="00CA2EF2">
        <w:rPr>
          <w:b/>
          <w:sz w:val="24"/>
          <w:szCs w:val="24"/>
        </w:rPr>
        <w:t xml:space="preserve">                </w:t>
      </w:r>
      <w:r w:rsidRPr="00CA2EF2">
        <w:rPr>
          <w:sz w:val="24"/>
          <w:szCs w:val="24"/>
        </w:rPr>
        <w:t>В связи со сложившейся метеорологической обстановкой:</w:t>
      </w:r>
    </w:p>
    <w:p w:rsidR="00CA2EF2" w:rsidRPr="00CA2EF2" w:rsidRDefault="00CA2EF2" w:rsidP="00CA2EF2">
      <w:pPr>
        <w:ind w:firstLine="709"/>
        <w:jc w:val="both"/>
        <w:rPr>
          <w:b/>
          <w:sz w:val="24"/>
          <w:szCs w:val="24"/>
        </w:rPr>
      </w:pPr>
      <w:r w:rsidRPr="00CA2EF2">
        <w:rPr>
          <w:b/>
          <w:sz w:val="24"/>
          <w:szCs w:val="24"/>
        </w:rPr>
        <w:t>- 20-21 декабря</w:t>
      </w:r>
      <w:r w:rsidRPr="00CA2EF2">
        <w:rPr>
          <w:sz w:val="24"/>
          <w:szCs w:val="24"/>
        </w:rPr>
        <w:t xml:space="preserve"> повышается вероятность ДТП, в том числе крупных и с участием детей, затруднений в движении по автодорогам Ленинградской области </w:t>
      </w:r>
      <w:r w:rsidRPr="00CA2EF2">
        <w:rPr>
          <w:b/>
          <w:sz w:val="24"/>
          <w:szCs w:val="24"/>
        </w:rPr>
        <w:t>(Источник – загруженность автотрасс, низкое качество дорожного полотна, осадки, гололедица);</w:t>
      </w:r>
    </w:p>
    <w:p w:rsidR="00CA2EF2" w:rsidRPr="00CA2EF2" w:rsidRDefault="00CA2EF2" w:rsidP="00CA2EF2">
      <w:pPr>
        <w:ind w:firstLine="708"/>
        <w:jc w:val="both"/>
        <w:rPr>
          <w:sz w:val="24"/>
          <w:szCs w:val="24"/>
        </w:rPr>
      </w:pPr>
      <w:r w:rsidRPr="00CA2EF2">
        <w:rPr>
          <w:sz w:val="24"/>
          <w:szCs w:val="24"/>
        </w:rPr>
        <w:t xml:space="preserve">- на водных объектах повышается вероятность происшествий, связанных с провалом людей и техники под неокрепший лёд рек и водоемов, и отрывом припайного льда с рыбаками-любителями </w:t>
      </w:r>
      <w:r w:rsidRPr="00CA2EF2">
        <w:rPr>
          <w:b/>
          <w:sz w:val="24"/>
          <w:szCs w:val="24"/>
        </w:rPr>
        <w:t>(Источник – начало ледообразования на водоёмах области);</w:t>
      </w:r>
    </w:p>
    <w:p w:rsidR="00CA2EF2" w:rsidRPr="00CA2EF2" w:rsidRDefault="00CA2EF2" w:rsidP="00CA2EF2">
      <w:pPr>
        <w:ind w:firstLine="708"/>
        <w:jc w:val="both"/>
        <w:rPr>
          <w:sz w:val="24"/>
          <w:szCs w:val="24"/>
        </w:rPr>
      </w:pPr>
      <w:r w:rsidRPr="00CA2EF2">
        <w:rPr>
          <w:b/>
          <w:sz w:val="24"/>
          <w:szCs w:val="24"/>
        </w:rPr>
        <w:t xml:space="preserve">- </w:t>
      </w:r>
      <w:r w:rsidRPr="00CA2EF2">
        <w:rPr>
          <w:sz w:val="24"/>
          <w:szCs w:val="24"/>
        </w:rPr>
        <w:t>сохраняется вероятность возникновения остро-респираторных вирусных инфекций, в связи с сезонностью данных заболеваний.</w:t>
      </w:r>
    </w:p>
    <w:p w:rsidR="00CA2EF2" w:rsidRPr="00CA2EF2" w:rsidRDefault="00CA2EF2" w:rsidP="00CA2EF2">
      <w:pPr>
        <w:ind w:firstLine="708"/>
        <w:jc w:val="both"/>
        <w:rPr>
          <w:sz w:val="24"/>
          <w:szCs w:val="24"/>
        </w:rPr>
      </w:pPr>
    </w:p>
    <w:p w:rsidR="00CA2EF2" w:rsidRPr="00CA2EF2" w:rsidRDefault="00CA2EF2" w:rsidP="00CA2EF2">
      <w:pPr>
        <w:suppressAutoHyphens/>
        <w:ind w:firstLine="851"/>
        <w:jc w:val="both"/>
        <w:rPr>
          <w:b/>
          <w:sz w:val="24"/>
          <w:szCs w:val="24"/>
        </w:rPr>
      </w:pPr>
      <w:r w:rsidRPr="00CA2EF2">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A2EF2" w:rsidRPr="00CA2EF2" w:rsidRDefault="00CA2EF2" w:rsidP="00CA2EF2">
      <w:pPr>
        <w:suppressAutoHyphens/>
        <w:ind w:firstLine="851"/>
        <w:jc w:val="both"/>
        <w:rPr>
          <w:b/>
          <w:sz w:val="24"/>
          <w:szCs w:val="24"/>
        </w:rPr>
      </w:pPr>
      <w:r w:rsidRPr="00CA2EF2">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A2EF2" w:rsidRPr="00CA2EF2" w:rsidRDefault="00CA2EF2" w:rsidP="00CA2EF2">
      <w:pPr>
        <w:suppressAutoHyphens/>
        <w:ind w:firstLine="851"/>
        <w:jc w:val="both"/>
        <w:rPr>
          <w:b/>
          <w:sz w:val="24"/>
          <w:szCs w:val="24"/>
        </w:rPr>
      </w:pPr>
      <w:r w:rsidRPr="00CA2EF2">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A2EF2" w:rsidRPr="00CA2EF2" w:rsidRDefault="00CA2EF2" w:rsidP="00CA2EF2">
      <w:pPr>
        <w:suppressAutoHyphens/>
        <w:ind w:firstLine="851"/>
        <w:jc w:val="both"/>
        <w:rPr>
          <w:b/>
          <w:sz w:val="24"/>
          <w:szCs w:val="24"/>
        </w:rPr>
      </w:pPr>
      <w:r w:rsidRPr="00CA2EF2">
        <w:rPr>
          <w:b/>
          <w:sz w:val="24"/>
          <w:szCs w:val="24"/>
        </w:rPr>
        <w:t>3. Проверить готовность сил и средств соответствующих слу</w:t>
      </w:r>
      <w:proofErr w:type="gramStart"/>
      <w:r w:rsidRPr="00CA2EF2">
        <w:rPr>
          <w:b/>
          <w:sz w:val="24"/>
          <w:szCs w:val="24"/>
        </w:rPr>
        <w:t>жб к пр</w:t>
      </w:r>
      <w:proofErr w:type="gramEnd"/>
      <w:r w:rsidRPr="00CA2EF2">
        <w:rPr>
          <w:b/>
          <w:sz w:val="24"/>
          <w:szCs w:val="24"/>
        </w:rPr>
        <w:t>едупреждению и реагированию происшествия (ЧС) в соответствие с прогнозом.</w:t>
      </w:r>
    </w:p>
    <w:p w:rsidR="00CA2EF2" w:rsidRPr="00CA2EF2" w:rsidRDefault="00CA2EF2" w:rsidP="00CA2EF2">
      <w:pPr>
        <w:suppressAutoHyphens/>
        <w:ind w:left="142" w:firstLine="709"/>
        <w:jc w:val="both"/>
        <w:rPr>
          <w:b/>
          <w:bCs/>
          <w:i/>
          <w:color w:val="FF0000"/>
          <w:sz w:val="24"/>
          <w:szCs w:val="24"/>
          <w:u w:val="single"/>
        </w:rPr>
      </w:pPr>
      <w:r w:rsidRPr="00CA2EF2">
        <w:rPr>
          <w:b/>
          <w:bCs/>
          <w:i/>
          <w:color w:val="FF0000"/>
          <w:sz w:val="24"/>
          <w:szCs w:val="24"/>
          <w:highlight w:val="yellow"/>
          <w:u w:val="single"/>
        </w:rPr>
        <w:t xml:space="preserve">4. Рассмотреть вопрос об изменении </w:t>
      </w:r>
      <w:proofErr w:type="gramStart"/>
      <w:r w:rsidRPr="00CA2EF2">
        <w:rPr>
          <w:b/>
          <w:bCs/>
          <w:i/>
          <w:color w:val="FF0000"/>
          <w:sz w:val="24"/>
          <w:szCs w:val="24"/>
          <w:highlight w:val="yellow"/>
          <w:u w:val="single"/>
        </w:rPr>
        <w:t>режима функционирования районных звеньев Ленинградской областной подсистемы</w:t>
      </w:r>
      <w:proofErr w:type="gramEnd"/>
      <w:r w:rsidRPr="00CA2EF2">
        <w:rPr>
          <w:b/>
          <w:bCs/>
          <w:i/>
          <w:color w:val="FF0000"/>
          <w:sz w:val="24"/>
          <w:szCs w:val="24"/>
          <w:highlight w:val="yellow"/>
          <w:u w:val="single"/>
        </w:rPr>
        <w:t xml:space="preserve"> РСЧС. </w:t>
      </w:r>
      <w:proofErr w:type="gramStart"/>
      <w:r w:rsidRPr="00CA2EF2">
        <w:rPr>
          <w:b/>
          <w:bCs/>
          <w:i/>
          <w:color w:val="FF0000"/>
          <w:sz w:val="24"/>
          <w:szCs w:val="24"/>
          <w:highlight w:val="yellow"/>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CA2EF2">
        <w:rPr>
          <w:b/>
          <w:bCs/>
          <w:i/>
          <w:color w:val="FF0000"/>
          <w:sz w:val="24"/>
          <w:szCs w:val="24"/>
          <w:highlight w:val="yellow"/>
          <w:u w:val="single"/>
        </w:rPr>
        <w:t>эл</w:t>
      </w:r>
      <w:proofErr w:type="spellEnd"/>
      <w:r w:rsidRPr="00CA2EF2">
        <w:rPr>
          <w:b/>
          <w:bCs/>
          <w:i/>
          <w:color w:val="FF0000"/>
          <w:sz w:val="24"/>
          <w:szCs w:val="24"/>
          <w:highlight w:val="yellow"/>
          <w:u w:val="single"/>
        </w:rPr>
        <w:t xml:space="preserve">. почты: </w:t>
      </w:r>
      <w:proofErr w:type="spellStart"/>
      <w:r w:rsidRPr="00CA2EF2">
        <w:rPr>
          <w:b/>
          <w:bCs/>
          <w:i/>
          <w:color w:val="FF0000"/>
          <w:sz w:val="24"/>
          <w:szCs w:val="24"/>
          <w:highlight w:val="yellow"/>
          <w:u w:val="single"/>
        </w:rPr>
        <w:t>monitoring_lo@mail.ru</w:t>
      </w:r>
      <w:proofErr w:type="spellEnd"/>
      <w:r w:rsidRPr="00CA2EF2">
        <w:rPr>
          <w:b/>
          <w:bCs/>
          <w:i/>
          <w:color w:val="FF0000"/>
          <w:sz w:val="24"/>
          <w:szCs w:val="24"/>
          <w:highlight w:val="yellow"/>
          <w:u w:val="single"/>
        </w:rPr>
        <w:t>).</w:t>
      </w:r>
      <w:r w:rsidRPr="00CA2EF2">
        <w:rPr>
          <w:b/>
          <w:bCs/>
          <w:i/>
          <w:color w:val="FF0000"/>
          <w:sz w:val="24"/>
          <w:szCs w:val="24"/>
          <w:u w:val="single"/>
        </w:rPr>
        <w:t xml:space="preserve"> </w:t>
      </w:r>
      <w:proofErr w:type="gramEnd"/>
    </w:p>
    <w:p w:rsidR="00CA2EF2" w:rsidRPr="00CA2EF2" w:rsidRDefault="00CA2EF2" w:rsidP="00CA2EF2">
      <w:pPr>
        <w:suppressAutoHyphens/>
        <w:ind w:firstLine="851"/>
        <w:jc w:val="both"/>
        <w:rPr>
          <w:b/>
          <w:sz w:val="24"/>
          <w:szCs w:val="24"/>
        </w:rPr>
      </w:pPr>
      <w:r w:rsidRPr="00CA2EF2">
        <w:rPr>
          <w:b/>
          <w:sz w:val="24"/>
          <w:szCs w:val="24"/>
        </w:rPr>
        <w:t xml:space="preserve">5. Усилить </w:t>
      </w:r>
      <w:proofErr w:type="gramStart"/>
      <w:r w:rsidRPr="00CA2EF2">
        <w:rPr>
          <w:b/>
          <w:sz w:val="24"/>
          <w:szCs w:val="24"/>
        </w:rPr>
        <w:t>контроль за</w:t>
      </w:r>
      <w:proofErr w:type="gramEnd"/>
      <w:r w:rsidRPr="00CA2EF2">
        <w:rPr>
          <w:b/>
          <w:sz w:val="24"/>
          <w:szCs w:val="24"/>
        </w:rPr>
        <w:t xml:space="preserve"> функционированием объектов жизнеобеспечения.</w:t>
      </w:r>
    </w:p>
    <w:p w:rsidR="00CA2EF2" w:rsidRPr="00CA2EF2" w:rsidRDefault="00CA2EF2" w:rsidP="00CA2EF2">
      <w:pPr>
        <w:suppressAutoHyphens/>
        <w:ind w:firstLine="851"/>
        <w:jc w:val="both"/>
        <w:rPr>
          <w:b/>
          <w:sz w:val="24"/>
          <w:szCs w:val="24"/>
        </w:rPr>
      </w:pPr>
      <w:r w:rsidRPr="00CA2EF2">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A2EF2" w:rsidRPr="00CA2EF2" w:rsidRDefault="00CA2EF2" w:rsidP="00CA2EF2">
      <w:pPr>
        <w:suppressAutoHyphens/>
        <w:ind w:firstLine="851"/>
        <w:jc w:val="both"/>
        <w:rPr>
          <w:b/>
          <w:sz w:val="24"/>
          <w:szCs w:val="24"/>
        </w:rPr>
      </w:pPr>
      <w:r w:rsidRPr="00CA2EF2">
        <w:rPr>
          <w:b/>
          <w:sz w:val="24"/>
          <w:szCs w:val="24"/>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A2EF2" w:rsidRPr="00CA2EF2" w:rsidRDefault="00CA2EF2" w:rsidP="00CA2EF2">
      <w:pPr>
        <w:suppressAutoHyphens/>
        <w:ind w:firstLine="851"/>
        <w:jc w:val="both"/>
        <w:rPr>
          <w:b/>
          <w:sz w:val="24"/>
          <w:szCs w:val="24"/>
        </w:rPr>
      </w:pPr>
      <w:r w:rsidRPr="00CA2EF2">
        <w:rPr>
          <w:b/>
          <w:sz w:val="24"/>
          <w:szCs w:val="24"/>
        </w:rPr>
        <w:t>8. Организовать мониторинг уровней воды на реках и внутренних водоемах в связи с выпадением обильных осадков.</w:t>
      </w:r>
    </w:p>
    <w:p w:rsidR="00EA771E" w:rsidRPr="00B16B74" w:rsidRDefault="00EA771E" w:rsidP="004B2A6B">
      <w:pPr>
        <w:suppressAutoHyphens/>
        <w:rPr>
          <w:b/>
        </w:rPr>
      </w:pPr>
    </w:p>
    <w:p w:rsidR="00B406FA" w:rsidRPr="00B16B74" w:rsidRDefault="00B406FA" w:rsidP="004B2A6B">
      <w:pPr>
        <w:suppressAutoHyphens/>
        <w:rPr>
          <w:b/>
        </w:rPr>
      </w:pPr>
    </w:p>
    <w:p w:rsidR="004B2A6B" w:rsidRPr="00CA2EF2" w:rsidRDefault="00066400" w:rsidP="004B2A6B">
      <w:pPr>
        <w:jc w:val="center"/>
        <w:rPr>
          <w:sz w:val="24"/>
          <w:szCs w:val="24"/>
        </w:rPr>
      </w:pPr>
      <w:r w:rsidRPr="00CA2EF2">
        <w:rPr>
          <w:sz w:val="24"/>
          <w:szCs w:val="24"/>
        </w:rPr>
        <w:t>О</w:t>
      </w:r>
      <w:r w:rsidR="005B3E9C" w:rsidRPr="00CA2EF2">
        <w:rPr>
          <w:sz w:val="24"/>
          <w:szCs w:val="24"/>
        </w:rPr>
        <w:t xml:space="preserve">Д                     </w:t>
      </w:r>
      <w:r w:rsidR="00D66474" w:rsidRPr="00CA2EF2">
        <w:rPr>
          <w:sz w:val="24"/>
          <w:szCs w:val="24"/>
        </w:rPr>
        <w:t xml:space="preserve">                                   </w:t>
      </w:r>
      <w:r w:rsidR="006D6919" w:rsidRPr="00CA2EF2">
        <w:rPr>
          <w:sz w:val="24"/>
          <w:szCs w:val="24"/>
        </w:rPr>
        <w:t xml:space="preserve"> </w:t>
      </w:r>
      <w:proofErr w:type="spellStart"/>
      <w:r w:rsidR="00CA2EF2">
        <w:rPr>
          <w:sz w:val="24"/>
          <w:szCs w:val="24"/>
        </w:rPr>
        <w:t>Милакова</w:t>
      </w:r>
      <w:proofErr w:type="spellEnd"/>
      <w:r w:rsidR="00CA2EF2">
        <w:rPr>
          <w:sz w:val="24"/>
          <w:szCs w:val="24"/>
        </w:rPr>
        <w:t xml:space="preserve"> Е.А.</w:t>
      </w:r>
    </w:p>
    <w:p w:rsidR="00D9225A" w:rsidRPr="00CA2EF2" w:rsidRDefault="004B2A6B" w:rsidP="004B2A6B">
      <w:pPr>
        <w:rPr>
          <w:b/>
          <w:bCs/>
          <w:sz w:val="24"/>
          <w:szCs w:val="24"/>
        </w:rPr>
      </w:pPr>
      <w:r w:rsidRPr="00CA2EF2">
        <w:rPr>
          <w:b/>
          <w:sz w:val="24"/>
          <w:szCs w:val="24"/>
        </w:rPr>
        <w:t>1</w:t>
      </w:r>
      <w:r w:rsidR="00CA2EF2">
        <w:rPr>
          <w:b/>
          <w:sz w:val="24"/>
          <w:szCs w:val="24"/>
        </w:rPr>
        <w:t>9</w:t>
      </w:r>
      <w:r w:rsidR="008E2063" w:rsidRPr="00CA2EF2">
        <w:rPr>
          <w:b/>
          <w:sz w:val="24"/>
          <w:szCs w:val="24"/>
        </w:rPr>
        <w:t>.1</w:t>
      </w:r>
      <w:r w:rsidR="000739DF" w:rsidRPr="00CA2EF2">
        <w:rPr>
          <w:b/>
          <w:sz w:val="24"/>
          <w:szCs w:val="24"/>
        </w:rPr>
        <w:t>2</w:t>
      </w:r>
      <w:r w:rsidR="00233F03" w:rsidRPr="00CA2EF2">
        <w:rPr>
          <w:b/>
          <w:bCs/>
          <w:sz w:val="24"/>
          <w:szCs w:val="24"/>
        </w:rPr>
        <w:t xml:space="preserve">.2019     </w:t>
      </w:r>
      <w:r w:rsidR="00CA2EF2">
        <w:rPr>
          <w:b/>
          <w:bCs/>
          <w:sz w:val="24"/>
          <w:szCs w:val="24"/>
        </w:rPr>
        <w:t>13-45</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B16B74" w:rsidRDefault="00B16B74" w:rsidP="00EA771E">
      <w:pPr>
        <w:spacing w:line="276" w:lineRule="auto"/>
        <w:jc w:val="center"/>
        <w:rPr>
          <w:b/>
          <w:bCs/>
          <w:sz w:val="22"/>
          <w:szCs w:val="22"/>
        </w:rPr>
      </w:pPr>
    </w:p>
    <w:p w:rsidR="00CA2EF2" w:rsidRDefault="00CA2EF2" w:rsidP="008969EF">
      <w:pPr>
        <w:pStyle w:val="a4"/>
        <w:shd w:val="clear" w:color="auto" w:fill="FFFFFF"/>
        <w:jc w:val="center"/>
        <w:rPr>
          <w:rFonts w:ascii="Times New Roman" w:hAnsi="Times New Roman"/>
          <w:b/>
          <w:bCs/>
          <w:color w:val="000000"/>
          <w:sz w:val="22"/>
          <w:szCs w:val="22"/>
        </w:rPr>
      </w:pPr>
    </w:p>
    <w:p w:rsidR="008969EF" w:rsidRPr="004328EE" w:rsidRDefault="008969EF" w:rsidP="008969EF">
      <w:pPr>
        <w:spacing w:line="276" w:lineRule="auto"/>
        <w:jc w:val="both"/>
        <w:rPr>
          <w:b/>
          <w:bCs/>
          <w:sz w:val="22"/>
          <w:szCs w:val="22"/>
        </w:rPr>
      </w:pPr>
    </w:p>
    <w:p w:rsidR="008969EF" w:rsidRPr="00B406FA" w:rsidRDefault="008969EF" w:rsidP="008969EF">
      <w:pPr>
        <w:jc w:val="center"/>
        <w:rPr>
          <w:b/>
          <w:bCs/>
          <w:sz w:val="24"/>
          <w:szCs w:val="24"/>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sectPr w:rsidR="00D469F5" w:rsidRPr="004328E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3ABEB-E788-475A-910F-0E46A11F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136</cp:revision>
  <cp:lastPrinted>2019-12-19T10:54:00Z</cp:lastPrinted>
  <dcterms:created xsi:type="dcterms:W3CDTF">2019-09-04T11:01:00Z</dcterms:created>
  <dcterms:modified xsi:type="dcterms:W3CDTF">2019-12-19T10:54:00Z</dcterms:modified>
</cp:coreProperties>
</file>