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</w:t>
      </w:r>
      <w:r w:rsidR="00FF01B6">
        <w:rPr>
          <w:b/>
          <w:bCs/>
          <w:lang w:val="ru-RU"/>
        </w:rPr>
        <w:t>3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1F1268">
        <w:rPr>
          <w:lang w:val="ru-RU"/>
        </w:rPr>
        <w:t xml:space="preserve">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EA1D60" w:rsidRPr="00A433AA">
        <w:rPr>
          <w:lang w:val="ru-RU"/>
        </w:rPr>
        <w:t>2</w:t>
      </w:r>
      <w:r w:rsidR="00423A1E">
        <w:rPr>
          <w:lang w:val="ru-RU"/>
        </w:rPr>
        <w:t>6</w:t>
      </w:r>
      <w:r w:rsidR="00F75A6E" w:rsidRPr="00A433AA">
        <w:rPr>
          <w:lang w:val="ru-RU"/>
        </w:rPr>
        <w:t xml:space="preserve">» </w:t>
      </w:r>
      <w:r w:rsidR="00FF01B6">
        <w:rPr>
          <w:lang w:val="ru-RU"/>
        </w:rPr>
        <w:t>сентября</w:t>
      </w:r>
      <w:r w:rsidR="00804E6B" w:rsidRPr="00A433AA">
        <w:rPr>
          <w:lang w:val="ru-RU"/>
        </w:rPr>
        <w:t xml:space="preserve"> 20</w:t>
      </w:r>
      <w:r w:rsidR="00175A7B">
        <w:rPr>
          <w:lang w:val="ru-RU"/>
        </w:rPr>
        <w:t>2</w:t>
      </w:r>
      <w:r w:rsidR="00423A1E">
        <w:rPr>
          <w:lang w:val="ru-RU"/>
        </w:rPr>
        <w:t>2</w:t>
      </w:r>
      <w:r w:rsidR="00175A7B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и: 5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9322DD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9322DD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9322DD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Игорь Евгеньевич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433A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D50F0D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423A1E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FF01B6" w:rsidRDefault="00FF01B6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 xml:space="preserve">Об организации работы по  осуществлению закупок товаров, работ, услуг для обеспечения муниципальных нужд МО </w:t>
      </w:r>
      <w:proofErr w:type="spellStart"/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</w:p>
    <w:p w:rsidR="00614BC0" w:rsidRPr="00620A42" w:rsidRDefault="00614BC0" w:rsidP="00614BC0">
      <w:pPr>
        <w:pStyle w:val="a3"/>
        <w:numPr>
          <w:ilvl w:val="0"/>
          <w:numId w:val="4"/>
        </w:numPr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20A42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Правоприменительная  практика по результатам вступивших в законную силу решений судов, арбитражных судов  о признании </w:t>
      </w:r>
      <w:proofErr w:type="gramStart"/>
      <w:r w:rsidRPr="00620A42">
        <w:rPr>
          <w:rFonts w:eastAsia="Times New Roman" w:cs="Times New Roman"/>
          <w:color w:val="auto"/>
          <w:kern w:val="0"/>
          <w:lang w:val="ru-RU" w:eastAsia="ru-RU" w:bidi="ar-SA"/>
        </w:rPr>
        <w:t>недействительными</w:t>
      </w:r>
      <w:proofErr w:type="gramEnd"/>
      <w:r w:rsidRPr="00620A42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ненормативных правовых актов, незаконными решений и действий (бездействий) органов МСУ.</w:t>
      </w:r>
    </w:p>
    <w:p w:rsidR="00614BC0" w:rsidRDefault="00614BC0" w:rsidP="00614BC0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9322DD" w:rsidP="000034DA">
      <w:pPr>
        <w:ind w:firstLine="705"/>
        <w:jc w:val="both"/>
        <w:rPr>
          <w:bCs/>
          <w:lang w:val="ru-RU"/>
        </w:rPr>
      </w:pP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Резинкина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И.Е.</w:t>
      </w:r>
      <w:r w:rsidR="006B6238" w:rsidRPr="00A433AA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423A1E">
        <w:rPr>
          <w:rFonts w:eastAsia="Times New Roman" w:cs="Times New Roman"/>
          <w:color w:val="auto"/>
          <w:kern w:val="0"/>
          <w:lang w:val="ru-RU" w:eastAsia="ru-RU" w:bidi="ar-SA"/>
        </w:rPr>
        <w:t>3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FF01B6">
        <w:rPr>
          <w:rFonts w:eastAsia="Times New Roman" w:cs="Times New Roman"/>
          <w:color w:val="auto"/>
          <w:kern w:val="0"/>
          <w:lang w:val="ru-RU" w:eastAsia="ru-RU" w:bidi="ar-SA"/>
        </w:rPr>
        <w:t>сентября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423A1E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FF01B6">
        <w:rPr>
          <w:bCs/>
          <w:lang w:val="ru-RU"/>
        </w:rPr>
        <w:t>сти за 3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</w:t>
      </w:r>
      <w:r w:rsidR="00423A1E">
        <w:rPr>
          <w:bCs/>
          <w:lang w:val="ru-RU"/>
        </w:rPr>
        <w:t>2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FF01B6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423A1E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467F29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423A1E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FF01B6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9322DD">
        <w:rPr>
          <w:rFonts w:eastAsia="Andale Sans UI"/>
          <w:bCs/>
          <w:color w:val="auto"/>
          <w:kern w:val="2"/>
          <w:lang w:val="ru-RU" w:eastAsia="zh-CN"/>
        </w:rPr>
        <w:t>2</w:t>
      </w:r>
      <w:r w:rsidR="00423A1E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0C3ACB" w:rsidRPr="000C3ACB" w:rsidRDefault="000C3ACB" w:rsidP="00423A1E">
      <w:pPr>
        <w:pStyle w:val="a3"/>
        <w:ind w:left="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Брагина А.В., он проинформировал, все  закупки для нужд администрации МО БГП КМР ЛО осуществляются 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нужд».</w:t>
      </w:r>
    </w:p>
    <w:p w:rsidR="000C3ACB" w:rsidRPr="000C3ACB" w:rsidRDefault="000C3ACB" w:rsidP="00423A1E">
      <w:pPr>
        <w:pStyle w:val="a3"/>
        <w:ind w:left="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В администрации создана Единая комиссия по определению поставщиков, подрядчиков, исполнителей для заключения контрактов на поставку товаров, выполнение работ, оказание услуг для обеспечения  нужд муниципального образования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области, назначен контрактный управляющий -  заместитель главы  администрации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 Брагина А.В.</w:t>
      </w:r>
    </w:p>
    <w:p w:rsidR="000C3ACB" w:rsidRPr="000C3ACB" w:rsidRDefault="000C3ACB" w:rsidP="00423A1E">
      <w:pPr>
        <w:pStyle w:val="a3"/>
        <w:ind w:left="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По каждой  конкурентной закупке комиссией по осуществлению закупок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проводится проверка соответствия участников закупки </w:t>
      </w:r>
      <w:proofErr w:type="gram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требованиям</w:t>
      </w:r>
      <w:proofErr w:type="gram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установленным п.9 ч.1 ст.31 Федерального закона от 05.04.2013г №44-ФЗ. С 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-http://zakupki.gov.ru . .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C3ACB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C3ACB" w:rsidRPr="000C3ACB" w:rsidRDefault="000C3ACB" w:rsidP="000C3ACB">
      <w:pPr>
        <w:pStyle w:val="a3"/>
        <w:numPr>
          <w:ilvl w:val="0"/>
          <w:numId w:val="6"/>
        </w:numPr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Информацию принять к сведению </w:t>
      </w:r>
    </w:p>
    <w:p w:rsidR="007676E3" w:rsidRPr="000C3ACB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highlight w:val="yellow"/>
          <w:lang w:val="ru-RU" w:eastAsia="ru-RU" w:bidi="ar-SA"/>
        </w:rPr>
      </w:pPr>
    </w:p>
    <w:p w:rsidR="00614BC0" w:rsidRPr="00620A42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</w:pPr>
      <w:r w:rsidRPr="00620A42"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 xml:space="preserve">3.Слушали: </w:t>
      </w:r>
    </w:p>
    <w:p w:rsidR="00614BC0" w:rsidRPr="00620A42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Иванову Н.С. – юриста  администрации </w:t>
      </w:r>
      <w:proofErr w:type="spellStart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Будогощского</w:t>
      </w:r>
      <w:proofErr w:type="spellEnd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городского поселения о правоприменительной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 органов МСУ.</w:t>
      </w:r>
      <w:proofErr w:type="gramEnd"/>
    </w:p>
    <w:p w:rsidR="00614BC0" w:rsidRPr="00620A42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614BC0" w:rsidRPr="00620A42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  <w:t>Под ненормативным актом государственного органа понимается документ  властно-распорядительного характера, вынесенный уполномоченным органом, содержащим обязательные предписания, распоряжения, нарушающие гражданские права и охраняемые  законом интересы и влекущие неблагоприятные юридические  последствия.</w:t>
      </w:r>
    </w:p>
    <w:p w:rsidR="00614BC0" w:rsidRPr="00620A42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</w:r>
      <w:proofErr w:type="gramStart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Представлена информация по следующей судебной практики:</w:t>
      </w:r>
      <w:proofErr w:type="gramEnd"/>
    </w:p>
    <w:p w:rsidR="00614BC0" w:rsidRPr="00620A42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</w:t>
      </w:r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Решение   </w:t>
      </w:r>
      <w:proofErr w:type="spellStart"/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Киришского</w:t>
      </w:r>
      <w:proofErr w:type="spellEnd"/>
      <w:r w:rsidR="009322DD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городского суда</w:t>
      </w:r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Ленинградской области от 29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.0</w:t>
      </w:r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7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.202</w:t>
      </w:r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2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г. </w:t>
      </w:r>
      <w:r w:rsidR="009322DD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– о</w:t>
      </w:r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признании незаконным  бездействия администрации МО </w:t>
      </w:r>
      <w:proofErr w:type="spellStart"/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Будогощское</w:t>
      </w:r>
      <w:proofErr w:type="spellEnd"/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городское поселение </w:t>
      </w:r>
      <w:proofErr w:type="spellStart"/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Киришского</w:t>
      </w:r>
      <w:proofErr w:type="spellEnd"/>
      <w:r w:rsidR="00620A42"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муниципального района Ленинградской области;</w:t>
      </w:r>
    </w:p>
    <w:p w:rsidR="00620A42" w:rsidRPr="00620A42" w:rsidRDefault="00620A42" w:rsidP="00620A42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-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Решение   </w:t>
      </w:r>
      <w:proofErr w:type="spellStart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Киришского</w:t>
      </w:r>
      <w:proofErr w:type="spellEnd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городского суда Ленинградской области от 2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8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.0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4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.2022 г.  – о признании незаконным  бездействия администрации МО </w:t>
      </w:r>
      <w:proofErr w:type="spellStart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Будогощское</w:t>
      </w:r>
      <w:proofErr w:type="spellEnd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городское поселение </w:t>
      </w:r>
      <w:proofErr w:type="spellStart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Киришского</w:t>
      </w:r>
      <w:proofErr w:type="spellEnd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муниципального района Ленинградской области;</w:t>
      </w:r>
    </w:p>
    <w:p w:rsidR="00620A42" w:rsidRPr="00620A42" w:rsidRDefault="00620A42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9322DD" w:rsidRPr="00620A42" w:rsidRDefault="009322DD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8F009B" w:rsidRPr="00620A42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</w:pPr>
      <w:r w:rsidRPr="00620A42"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>Решение:</w:t>
      </w:r>
    </w:p>
    <w:p w:rsidR="008F009B" w:rsidRPr="00620A42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8F009B" w:rsidRPr="00C743D6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Информацию о правоприменительной практики по результатам вступивших</w:t>
      </w:r>
      <w:r w:rsid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в законную силу решений судов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о признании незаконными </w:t>
      </w:r>
      <w:r w:rsid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бездействий</w:t>
      </w:r>
      <w:r w:rsidRPr="00620A42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органов МСУ принять  к сведению.</w:t>
      </w:r>
      <w:bookmarkStart w:id="0" w:name="_GoBack"/>
      <w:bookmarkEnd w:id="0"/>
      <w:proofErr w:type="gramEnd"/>
    </w:p>
    <w:p w:rsidR="008F009B" w:rsidRDefault="008F009B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614BC0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595059" w:rsidRPr="000F593D" w:rsidRDefault="0008309C" w:rsidP="000F593D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И.Е.Резинкин</w:t>
      </w:r>
    </w:p>
    <w:p w:rsidR="00595059" w:rsidRPr="000F593D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0F593D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Pr="00A1373C" w:rsidRDefault="00C743D6" w:rsidP="00A1373C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7F3508" w:rsidRPr="00A1373C" w:rsidSect="001F126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8309C"/>
    <w:rsid w:val="000C3ACB"/>
    <w:rsid w:val="000F593D"/>
    <w:rsid w:val="00101BFF"/>
    <w:rsid w:val="00175A7B"/>
    <w:rsid w:val="001B7785"/>
    <w:rsid w:val="001E067D"/>
    <w:rsid w:val="001F1268"/>
    <w:rsid w:val="00267996"/>
    <w:rsid w:val="002A14C6"/>
    <w:rsid w:val="002B70A2"/>
    <w:rsid w:val="0035709F"/>
    <w:rsid w:val="004218EA"/>
    <w:rsid w:val="00423A1E"/>
    <w:rsid w:val="004567DA"/>
    <w:rsid w:val="00467F29"/>
    <w:rsid w:val="00482DAF"/>
    <w:rsid w:val="00496491"/>
    <w:rsid w:val="00595059"/>
    <w:rsid w:val="00614BC0"/>
    <w:rsid w:val="00620A42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8F009B"/>
    <w:rsid w:val="00906F33"/>
    <w:rsid w:val="00931154"/>
    <w:rsid w:val="009322DD"/>
    <w:rsid w:val="009E4AB2"/>
    <w:rsid w:val="00A0329B"/>
    <w:rsid w:val="00A1373C"/>
    <w:rsid w:val="00A217FC"/>
    <w:rsid w:val="00A433AA"/>
    <w:rsid w:val="00A53675"/>
    <w:rsid w:val="00AD59AF"/>
    <w:rsid w:val="00AD7163"/>
    <w:rsid w:val="00AE3418"/>
    <w:rsid w:val="00B5674E"/>
    <w:rsid w:val="00B809AA"/>
    <w:rsid w:val="00B95F0A"/>
    <w:rsid w:val="00BD23D8"/>
    <w:rsid w:val="00C743D6"/>
    <w:rsid w:val="00C832CE"/>
    <w:rsid w:val="00CD6AE2"/>
    <w:rsid w:val="00CD6E00"/>
    <w:rsid w:val="00D50F0D"/>
    <w:rsid w:val="00D62C3B"/>
    <w:rsid w:val="00DE7E5E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2020-10-08T09:40:00Z</cp:lastPrinted>
  <dcterms:created xsi:type="dcterms:W3CDTF">2019-06-26T09:04:00Z</dcterms:created>
  <dcterms:modified xsi:type="dcterms:W3CDTF">2022-09-29T07:44:00Z</dcterms:modified>
</cp:coreProperties>
</file>