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C4C1B"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C4C1B">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1C199B" w:rsidRDefault="001C199B" w:rsidP="001C199B">
      <w:pPr>
        <w:jc w:val="center"/>
      </w:pPr>
      <w:r>
        <w:rPr>
          <w:rFonts w:eastAsia="Batang"/>
          <w:b/>
          <w:sz w:val="24"/>
          <w:szCs w:val="18"/>
        </w:rPr>
        <w:t>ШТОРМОВОЕ ПРЕДУПРЕЖДЕНИЕ О НЕБЛАГОПРИЯТНЫХ ЯВЛЕНИЯХ</w:t>
      </w:r>
    </w:p>
    <w:p w:rsidR="001C199B" w:rsidRDefault="001C199B" w:rsidP="001C199B">
      <w:pPr>
        <w:jc w:val="center"/>
      </w:pPr>
      <w:r>
        <w:rPr>
          <w:rFonts w:eastAsia="Batang"/>
          <w:b/>
          <w:sz w:val="24"/>
          <w:szCs w:val="18"/>
        </w:rPr>
        <w:t>НА ТЕРРИТОРИИ ЛЕНИНГРАДСКОЙ ОБЛАСТИ</w:t>
      </w:r>
    </w:p>
    <w:p w:rsidR="001C199B" w:rsidRDefault="001C199B" w:rsidP="001C199B">
      <w:pPr>
        <w:jc w:val="center"/>
        <w:rPr>
          <w:szCs w:val="18"/>
        </w:rPr>
      </w:pPr>
    </w:p>
    <w:p w:rsidR="0033444E" w:rsidRDefault="0033444E" w:rsidP="0033444E">
      <w:pPr>
        <w:jc w:val="center"/>
        <w:rPr>
          <w:sz w:val="22"/>
        </w:rPr>
      </w:pPr>
    </w:p>
    <w:p w:rsidR="0033444E" w:rsidRDefault="0033444E" w:rsidP="0033444E">
      <w:pPr>
        <w:ind w:firstLine="709"/>
        <w:jc w:val="both"/>
        <w:rPr>
          <w:sz w:val="26"/>
        </w:rPr>
      </w:pPr>
      <w:r>
        <w:rPr>
          <w:rFonts w:eastAsia="Calibri"/>
          <w:sz w:val="18"/>
          <w:szCs w:val="18"/>
          <w:highlight w:val="white"/>
          <w:lang w:eastAsia="en-US"/>
        </w:rPr>
        <w:t xml:space="preserve">Согласно штормовому предупреждению №27/06 ФГБУ "Северо-Западное УГМС" от 28.06.2021: </w:t>
      </w:r>
    </w:p>
    <w:p w:rsidR="0033444E" w:rsidRDefault="0033444E" w:rsidP="0033444E">
      <w:pPr>
        <w:pStyle w:val="ae"/>
        <w:spacing w:after="0"/>
        <w:ind w:firstLine="737"/>
        <w:jc w:val="both"/>
      </w:pPr>
      <w:r>
        <w:rPr>
          <w:rFonts w:eastAsia="Calibri"/>
          <w:b/>
          <w:bCs/>
          <w:color w:val="000000"/>
          <w:sz w:val="18"/>
          <w:szCs w:val="18"/>
          <w:highlight w:val="white"/>
          <w:lang w:eastAsia="en-US"/>
        </w:rPr>
        <w:t>28.06, начиная с 09-12 часов, местами ожидаются ливни, грозы с кратковременным усилением ветра до 15 м/</w:t>
      </w:r>
      <w:proofErr w:type="gramStart"/>
      <w:r>
        <w:rPr>
          <w:rFonts w:eastAsia="Calibri"/>
          <w:b/>
          <w:bCs/>
          <w:color w:val="000000"/>
          <w:sz w:val="18"/>
          <w:szCs w:val="18"/>
          <w:highlight w:val="white"/>
          <w:lang w:eastAsia="en-US"/>
        </w:rPr>
        <w:t>с</w:t>
      </w:r>
      <w:proofErr w:type="gramEnd"/>
      <w:r>
        <w:rPr>
          <w:rFonts w:eastAsia="Calibri"/>
          <w:b/>
          <w:bCs/>
          <w:color w:val="000000"/>
          <w:sz w:val="18"/>
          <w:szCs w:val="18"/>
          <w:highlight w:val="white"/>
          <w:lang w:eastAsia="en-US"/>
        </w:rPr>
        <w:t>.</w:t>
      </w:r>
    </w:p>
    <w:p w:rsidR="0033444E" w:rsidRDefault="0033444E" w:rsidP="0033444E">
      <w:pPr>
        <w:ind w:firstLine="680"/>
        <w:jc w:val="both"/>
        <w:rPr>
          <w:rFonts w:eastAsia="Calibri"/>
          <w:color w:val="000000"/>
          <w:sz w:val="18"/>
          <w:szCs w:val="18"/>
          <w:lang w:eastAsia="en-US"/>
        </w:rPr>
      </w:pPr>
    </w:p>
    <w:p w:rsidR="0033444E" w:rsidRDefault="0033444E" w:rsidP="0033444E">
      <w:pPr>
        <w:ind w:firstLine="680"/>
        <w:jc w:val="both"/>
        <w:rPr>
          <w:color w:val="0000FF"/>
          <w:sz w:val="26"/>
          <w:szCs w:val="26"/>
          <w:lang w:eastAsia="zh-CN"/>
        </w:rPr>
      </w:pPr>
      <w:r>
        <w:rPr>
          <w:rFonts w:eastAsia="Calibri"/>
          <w:color w:val="000000"/>
          <w:sz w:val="18"/>
          <w:szCs w:val="18"/>
          <w:lang w:eastAsia="en-US"/>
        </w:rPr>
        <w:t>В связи со сложившейся гидрометеорологической обстановкой:</w:t>
      </w:r>
    </w:p>
    <w:p w:rsidR="0033444E" w:rsidRDefault="0033444E" w:rsidP="0033444E">
      <w:pPr>
        <w:ind w:firstLine="709"/>
        <w:jc w:val="both"/>
      </w:pPr>
      <w:r>
        <w:rPr>
          <w:rFonts w:eastAsia="Calibri"/>
          <w:b/>
          <w:sz w:val="18"/>
          <w:szCs w:val="18"/>
          <w:lang w:eastAsia="en-US"/>
        </w:rPr>
        <w:t xml:space="preserve">- 28 июня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highlight w:val="white"/>
          <w:lang w:eastAsia="en-US"/>
        </w:rPr>
        <w:t xml:space="preserve"> грозы, ливни,  усиление ветра до 15 м/с);</w:t>
      </w:r>
    </w:p>
    <w:p w:rsidR="0033444E" w:rsidRDefault="0033444E" w:rsidP="0033444E">
      <w:pPr>
        <w:ind w:firstLine="709"/>
        <w:jc w:val="both"/>
      </w:pPr>
      <w:r>
        <w:rPr>
          <w:rFonts w:eastAsia="Calibri"/>
          <w:b/>
          <w:bCs/>
          <w:spacing w:val="-4"/>
          <w:sz w:val="18"/>
          <w:szCs w:val="18"/>
          <w:highlight w:val="white"/>
          <w:lang w:eastAsia="en-US"/>
        </w:rPr>
        <w:t xml:space="preserve">- 28 июня </w:t>
      </w:r>
      <w:r>
        <w:rPr>
          <w:rFonts w:eastAsia="Calibri"/>
          <w:spacing w:val="-4"/>
          <w:sz w:val="18"/>
          <w:szCs w:val="18"/>
          <w:highlight w:val="white"/>
          <w:lang w:eastAsia="en-US"/>
        </w:rPr>
        <w:t xml:space="preserve">повышается вероятность возникновения происшествий на акваториях Ленинградской области </w:t>
      </w:r>
      <w:r>
        <w:rPr>
          <w:rFonts w:eastAsia="Calibri"/>
          <w:b/>
          <w:bCs/>
          <w:spacing w:val="-4"/>
          <w:sz w:val="18"/>
          <w:szCs w:val="18"/>
          <w:highlight w:val="white"/>
          <w:lang w:eastAsia="en-US"/>
        </w:rPr>
        <w:t>(Источник – нарушения мер безопасности на воде, грозы, ливни,  усиление ветра до 15 м/с);</w:t>
      </w:r>
    </w:p>
    <w:p w:rsidR="0033444E" w:rsidRDefault="0033444E" w:rsidP="0033444E">
      <w:pPr>
        <w:ind w:firstLine="709"/>
        <w:jc w:val="both"/>
      </w:pPr>
      <w:r>
        <w:rPr>
          <w:rFonts w:eastAsia="Calibri"/>
          <w:b/>
          <w:sz w:val="18"/>
          <w:szCs w:val="18"/>
          <w:lang w:eastAsia="en-US"/>
        </w:rPr>
        <w:t xml:space="preserve">- 28 июня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г</w:t>
      </w:r>
      <w:r>
        <w:rPr>
          <w:rFonts w:eastAsia="Calibri"/>
          <w:b/>
          <w:bCs/>
          <w:spacing w:val="-4"/>
          <w:sz w:val="18"/>
          <w:szCs w:val="18"/>
          <w:highlight w:val="white"/>
          <w:lang w:eastAsia="en-US"/>
        </w:rPr>
        <w:t>розы, ливни,  усиление ветра до 15 м/с);</w:t>
      </w:r>
    </w:p>
    <w:p w:rsidR="0033444E" w:rsidRDefault="0033444E" w:rsidP="0033444E">
      <w:pPr>
        <w:pStyle w:val="a4"/>
        <w:ind w:firstLine="709"/>
      </w:pPr>
      <w:r>
        <w:rPr>
          <w:rFonts w:ascii="Times New Roman" w:eastAsia="Calibri" w:hAnsi="Times New Roman"/>
          <w:b/>
          <w:color w:val="auto"/>
          <w:sz w:val="18"/>
          <w:szCs w:val="18"/>
          <w:lang w:eastAsia="en-US"/>
        </w:rPr>
        <w:t xml:space="preserve">- 28 июня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rFonts w:hint="eastAsia"/>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Calibri" w:hAnsi="Times New Roman"/>
          <w:b/>
          <w:bCs/>
          <w:color w:val="auto"/>
          <w:spacing w:val="-4"/>
          <w:sz w:val="18"/>
          <w:szCs w:val="18"/>
          <w:highlight w:val="white"/>
          <w:lang w:eastAsia="en-US"/>
        </w:rPr>
        <w:t>грозы, ливни, усиление ветра до 15 м/с);</w:t>
      </w:r>
    </w:p>
    <w:p w:rsidR="0033444E" w:rsidRDefault="0033444E" w:rsidP="0033444E">
      <w:pPr>
        <w:ind w:firstLine="680"/>
        <w:jc w:val="both"/>
        <w:rPr>
          <w:rFonts w:hint="eastAsia"/>
        </w:rPr>
      </w:pPr>
      <w:r>
        <w:rPr>
          <w:rFonts w:eastAsia="Calibri"/>
          <w:b/>
          <w:bCs/>
          <w:spacing w:val="-4"/>
          <w:sz w:val="18"/>
          <w:szCs w:val="18"/>
          <w:lang w:eastAsia="en-US"/>
        </w:rPr>
        <w:t xml:space="preserve">- 28 июня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 грозы, ливни, усиление ветра до 15 м/с);</w:t>
      </w:r>
    </w:p>
    <w:p w:rsidR="0033444E" w:rsidRDefault="0033444E" w:rsidP="0033444E">
      <w:pPr>
        <w:ind w:firstLine="680"/>
        <w:jc w:val="both"/>
      </w:pPr>
      <w:r>
        <w:rPr>
          <w:rFonts w:eastAsia="Calibri"/>
          <w:b/>
          <w:bCs/>
          <w:spacing w:val="-4"/>
          <w:sz w:val="18"/>
          <w:szCs w:val="18"/>
          <w:highlight w:val="white"/>
          <w:lang w:eastAsia="en-US"/>
        </w:rPr>
        <w:t>- 28 июня</w:t>
      </w:r>
      <w:r>
        <w:rPr>
          <w:rFonts w:eastAsia="Arial Unicode MS"/>
          <w:spacing w:val="-4"/>
          <w:sz w:val="18"/>
          <w:szCs w:val="18"/>
          <w:highlight w:val="white"/>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highlight w:val="white"/>
          <w:lang w:eastAsia="en-US"/>
        </w:rPr>
        <w:t>водо</w:t>
      </w:r>
      <w:proofErr w:type="spellEnd"/>
      <w:r>
        <w:rPr>
          <w:rFonts w:eastAsia="Arial Unicode MS"/>
          <w:spacing w:val="-4"/>
          <w:sz w:val="18"/>
          <w:szCs w:val="18"/>
          <w:highlight w:val="white"/>
          <w:lang w:eastAsia="en-US"/>
        </w:rPr>
        <w:t xml:space="preserve">- и теплоснабжения (порывы сетей и в связи с отключениями энергоснабжения) </w:t>
      </w:r>
      <w:r>
        <w:rPr>
          <w:rFonts w:eastAsia="Arial Unicode MS"/>
          <w:b/>
          <w:bCs/>
          <w:spacing w:val="-4"/>
          <w:sz w:val="18"/>
          <w:szCs w:val="18"/>
          <w:highlight w:val="white"/>
          <w:lang w:eastAsia="en-US"/>
        </w:rPr>
        <w:t xml:space="preserve">(Источник – изношенность сетей, </w:t>
      </w:r>
      <w:r>
        <w:rPr>
          <w:rFonts w:eastAsia="Calibri"/>
          <w:b/>
          <w:bCs/>
          <w:spacing w:val="-4"/>
          <w:sz w:val="18"/>
          <w:szCs w:val="18"/>
          <w:highlight w:val="white"/>
          <w:lang w:eastAsia="en-US"/>
        </w:rPr>
        <w:t>грозы, ливни, усиление ветра до 15 м/с);</w:t>
      </w:r>
    </w:p>
    <w:p w:rsidR="0033444E" w:rsidRDefault="0033444E" w:rsidP="0033444E">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метеобстановка</w:t>
      </w:r>
      <w:proofErr w:type="spellEnd"/>
      <w:r>
        <w:rPr>
          <w:rFonts w:eastAsia="Calibri"/>
          <w:b/>
          <w:bCs/>
          <w:spacing w:val="-4"/>
          <w:sz w:val="18"/>
          <w:szCs w:val="18"/>
          <w:lang w:eastAsia="en-US"/>
        </w:rPr>
        <w:t>);</w:t>
      </w:r>
    </w:p>
    <w:p w:rsidR="0033444E" w:rsidRDefault="0033444E" w:rsidP="0033444E">
      <w:pPr>
        <w:keepNext/>
        <w:keepLines/>
        <w:ind w:firstLine="709"/>
        <w:jc w:val="both"/>
      </w:pPr>
      <w:r>
        <w:rPr>
          <w:rFonts w:eastAsia="Arial Unicode MS"/>
          <w:b/>
          <w:bCs/>
          <w:spacing w:val="-4"/>
          <w:sz w:val="18"/>
          <w:szCs w:val="18"/>
          <w:highlight w:val="white"/>
          <w:lang w:eastAsia="en-US" w:bidi="hi-IN"/>
        </w:rPr>
        <w:t xml:space="preserve">- </w:t>
      </w:r>
      <w:r>
        <w:rPr>
          <w:rFonts w:eastAsia="Arial Unicode MS"/>
          <w:spacing w:val="-4"/>
          <w:sz w:val="18"/>
          <w:szCs w:val="18"/>
          <w:highlight w:val="white"/>
          <w:lang w:eastAsia="en-US" w:bidi="hi-IN"/>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spacing w:val="-4"/>
          <w:sz w:val="18"/>
          <w:szCs w:val="18"/>
          <w:highlight w:val="white"/>
          <w:lang w:eastAsia="en-US" w:bidi="hi-IN"/>
        </w:rPr>
        <w:t>молниезащитой</w:t>
      </w:r>
      <w:proofErr w:type="spellEnd"/>
      <w:r>
        <w:rPr>
          <w:rFonts w:eastAsia="Arial Unicode MS"/>
          <w:spacing w:val="-4"/>
          <w:sz w:val="18"/>
          <w:szCs w:val="18"/>
          <w:highlight w:val="white"/>
          <w:lang w:eastAsia="en-US" w:bidi="hi-IN"/>
        </w:rPr>
        <w:t xml:space="preserve"> (громоотводом), разрядами атмосферного электричества (молниями), а также случаев травматизма людей, вплоть до летального исхода</w:t>
      </w:r>
      <w:r>
        <w:rPr>
          <w:rFonts w:eastAsia="Arial Unicode MS"/>
          <w:b/>
          <w:bCs/>
          <w:spacing w:val="-4"/>
          <w:sz w:val="18"/>
          <w:szCs w:val="18"/>
          <w:highlight w:val="white"/>
          <w:lang w:eastAsia="en-US" w:bidi="hi-IN"/>
        </w:rPr>
        <w:t xml:space="preserve"> (Источник – грозы);</w:t>
      </w:r>
    </w:p>
    <w:p w:rsidR="0033444E" w:rsidRDefault="0033444E" w:rsidP="0033444E">
      <w:pPr>
        <w:ind w:firstLine="709"/>
        <w:jc w:val="both"/>
      </w:pPr>
      <w:r>
        <w:rPr>
          <w:rFonts w:eastAsia="Arial Unicode MS"/>
          <w:spacing w:val="-4"/>
          <w:sz w:val="18"/>
          <w:szCs w:val="18"/>
          <w:highlight w:val="white"/>
          <w:lang w:eastAsia="en-US" w:bidi="hi-IN"/>
        </w:rPr>
        <w:t xml:space="preserve">- существует вероятность подтоплений жилого сектора, </w:t>
      </w:r>
      <w:proofErr w:type="spellStart"/>
      <w:r>
        <w:rPr>
          <w:rFonts w:eastAsia="Arial Unicode MS"/>
          <w:spacing w:val="-4"/>
          <w:sz w:val="18"/>
          <w:szCs w:val="18"/>
          <w:highlight w:val="white"/>
          <w:lang w:eastAsia="en-US" w:bidi="hi-IN"/>
        </w:rPr>
        <w:t>придворовых</w:t>
      </w:r>
      <w:proofErr w:type="spellEnd"/>
      <w:r>
        <w:rPr>
          <w:rFonts w:eastAsia="Arial Unicode MS"/>
          <w:spacing w:val="-4"/>
          <w:sz w:val="18"/>
          <w:szCs w:val="18"/>
          <w:highlight w:val="white"/>
          <w:lang w:eastAsia="en-US" w:bidi="hi-IN"/>
        </w:rPr>
        <w:t xml:space="preserve"> территорий, дорог, пойменных участков дождевыми паводками </w:t>
      </w:r>
      <w:r>
        <w:rPr>
          <w:rFonts w:eastAsia="Arial Unicode MS"/>
          <w:b/>
          <w:bCs/>
          <w:spacing w:val="-4"/>
          <w:sz w:val="18"/>
          <w:szCs w:val="18"/>
          <w:highlight w:val="white"/>
          <w:lang w:eastAsia="en-US" w:bidi="hi-IN"/>
        </w:rPr>
        <w:t>(Источник – ливни)</w:t>
      </w:r>
      <w:r>
        <w:rPr>
          <w:rFonts w:eastAsia="Arial Unicode MS"/>
          <w:b/>
          <w:bCs/>
          <w:spacing w:val="-4"/>
          <w:sz w:val="18"/>
          <w:szCs w:val="18"/>
          <w:lang w:eastAsia="en-US" w:bidi="hi-IN"/>
        </w:rPr>
        <w:t>.</w:t>
      </w:r>
    </w:p>
    <w:p w:rsidR="0033444E" w:rsidRDefault="0033444E" w:rsidP="0033444E">
      <w:pPr>
        <w:ind w:firstLine="709"/>
        <w:jc w:val="both"/>
        <w:rPr>
          <w:rFonts w:eastAsia="Arial Unicode MS"/>
          <w:spacing w:val="-4"/>
          <w:sz w:val="18"/>
          <w:szCs w:val="18"/>
          <w:highlight w:val="white"/>
          <w:lang w:eastAsia="en-US" w:bidi="hi-IN"/>
        </w:rPr>
      </w:pPr>
    </w:p>
    <w:p w:rsidR="0033444E" w:rsidRDefault="0033444E" w:rsidP="0033444E">
      <w:pPr>
        <w:ind w:firstLine="709"/>
        <w:jc w:val="both"/>
        <w:rPr>
          <w:color w:val="0000FF"/>
          <w:sz w:val="26"/>
          <w:szCs w:val="26"/>
          <w:lang w:eastAsia="zh-CN"/>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33444E" w:rsidRDefault="0033444E" w:rsidP="0033444E">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3444E" w:rsidRDefault="0033444E" w:rsidP="0033444E">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3444E" w:rsidRDefault="0033444E" w:rsidP="0033444E">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3444E" w:rsidRDefault="0033444E" w:rsidP="0033444E">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33444E" w:rsidRDefault="0033444E" w:rsidP="0033444E">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33444E" w:rsidRDefault="0033444E" w:rsidP="0033444E">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33444E" w:rsidRDefault="0033444E" w:rsidP="0033444E">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3444E" w:rsidRDefault="0033444E" w:rsidP="0033444E">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3444E" w:rsidRDefault="0033444E" w:rsidP="0033444E">
      <w:pPr>
        <w:ind w:firstLine="851"/>
        <w:jc w:val="both"/>
      </w:pPr>
      <w:r>
        <w:rPr>
          <w:b/>
          <w:sz w:val="18"/>
          <w:szCs w:val="24"/>
        </w:rPr>
        <w:t>8. Усилить мониторинг обстановки на реках и внутренних водоёмах.</w:t>
      </w:r>
    </w:p>
    <w:p w:rsidR="0085604B" w:rsidRDefault="00193996" w:rsidP="00D54C03">
      <w:pPr>
        <w:suppressAutoHyphens/>
        <w:ind w:left="142" w:firstLine="567"/>
        <w:jc w:val="center"/>
        <w:rPr>
          <w:b/>
          <w:bCs/>
          <w:sz w:val="22"/>
          <w:szCs w:val="24"/>
        </w:rPr>
      </w:pPr>
      <w:r>
        <w:rPr>
          <w:b/>
          <w:bCs/>
          <w:sz w:val="22"/>
          <w:szCs w:val="24"/>
        </w:rPr>
        <w:t>2</w:t>
      </w:r>
      <w:r w:rsidR="0033444E">
        <w:rPr>
          <w:b/>
          <w:bCs/>
          <w:sz w:val="22"/>
          <w:szCs w:val="24"/>
        </w:rPr>
        <w:t>8</w:t>
      </w:r>
      <w:r w:rsidR="0028342A" w:rsidRPr="00D97940">
        <w:rPr>
          <w:b/>
          <w:bCs/>
          <w:sz w:val="22"/>
          <w:szCs w:val="24"/>
        </w:rPr>
        <w:t>.0</w:t>
      </w:r>
      <w:r w:rsidR="006A5D42">
        <w:rPr>
          <w:b/>
          <w:bCs/>
          <w:sz w:val="22"/>
          <w:szCs w:val="24"/>
        </w:rPr>
        <w:t>6</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5B52A6" w:rsidRPr="00D97940">
        <w:rPr>
          <w:b/>
          <w:bCs/>
          <w:sz w:val="22"/>
          <w:szCs w:val="24"/>
        </w:rPr>
        <w:t xml:space="preserve">    </w:t>
      </w:r>
      <w:r w:rsidR="001C199B">
        <w:rPr>
          <w:b/>
          <w:bCs/>
          <w:sz w:val="22"/>
          <w:szCs w:val="24"/>
        </w:rPr>
        <w:t>07-45</w:t>
      </w: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33444E">
        <w:rPr>
          <w:b/>
          <w:sz w:val="22"/>
          <w:szCs w:val="24"/>
        </w:rPr>
        <w:t>Смирнова Е.Б.</w:t>
      </w: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33444E" w:rsidRDefault="0033444E"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1F0"/>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21780-58F2-4D30-B9E9-E78CDDF8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16303</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2021-06-21T05:37:00Z</cp:lastPrinted>
  <dcterms:created xsi:type="dcterms:W3CDTF">2021-06-25T04:49:00Z</dcterms:created>
  <dcterms:modified xsi:type="dcterms:W3CDTF">2021-06-28T04:44:00Z</dcterms:modified>
</cp:coreProperties>
</file>