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1" w:rsidRDefault="00D13801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FB57D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B57D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1462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3544"/>
        <w:gridCol w:w="1701"/>
        <w:gridCol w:w="2268"/>
        <w:gridCol w:w="6804"/>
      </w:tblGrid>
      <w:tr w:rsidR="00900370" w:rsidRPr="00AB6CD0" w:rsidTr="009A6B0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45152" w:rsidRPr="00AB6CD0" w:rsidTr="009A6B02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AB6CD0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3C24E6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Организационные и правовые меры противодействия коррупции </w:t>
            </w:r>
          </w:p>
        </w:tc>
      </w:tr>
      <w:tr w:rsidR="00145152" w:rsidRPr="005819EB" w:rsidTr="009A6B02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C24E6" w:rsidRDefault="0014515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5C0360" w:rsidRDefault="00145152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главой администрации и исполнения мероприятий Плана противодействия коррупции в муниципальном  образовании Будогощское городское поселение, на 2021-2024 годы,  принятие мер при неисполнении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BD205D" w:rsidRDefault="00145152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20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145152" w:rsidRPr="00BD205D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(еж</w:t>
            </w:r>
            <w:bookmarkStart w:id="0" w:name="_GoBack"/>
            <w:bookmarkEnd w:id="0"/>
            <w:r w:rsidRPr="00BD20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еквартально)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BD205D" w:rsidRDefault="00DD7584" w:rsidP="002D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</w:t>
            </w:r>
            <w:proofErr w:type="gramStart"/>
            <w:r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исполнения мероприятий Плана противодействия коррупции в муниципальном  образовании Будогощское городское поселен, принятие мер при неисполнении мероприятий указанных планов</w:t>
            </w:r>
          </w:p>
        </w:tc>
      </w:tr>
      <w:tr w:rsidR="002B3086" w:rsidRPr="00AB6CD0" w:rsidTr="009A6B02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B3086" w:rsidRPr="00D579B9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887F1A" w:rsidRDefault="002B3086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муниципальном  образовании Будогощское городское поселение </w:t>
            </w: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2021-2024 годы.</w:t>
            </w:r>
          </w:p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D205D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в соответствии со сроками, установленными постановлением Правительства Ленинградской области от 12 октября 2018 года N 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D205D" w:rsidRDefault="009A6B02" w:rsidP="00BD2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отчет о выполнении мероприятий Плана противодействия коррупции выполнены,  о</w:t>
            </w:r>
            <w:r w:rsidR="00DC23EC"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</w:t>
            </w:r>
            <w:r w:rsidR="00BD205D"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 по электронной почте 31</w:t>
            </w:r>
            <w:r w:rsidR="00447FC3"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DD7584"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D205D"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7584" w:rsidRPr="00BD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38">
              <w:rPr>
                <w:rFonts w:ascii="Times New Roman" w:hAnsi="Times New Roman"/>
                <w:sz w:val="24"/>
                <w:szCs w:val="24"/>
              </w:rPr>
              <w:t xml:space="preserve">Разработка и обеспечение принятия нормативных правовых актов нормативных правовых актов </w:t>
            </w:r>
            <w:proofErr w:type="spellStart"/>
            <w:r w:rsidRPr="00BE5638">
              <w:rPr>
                <w:rFonts w:ascii="Times New Roman" w:hAnsi="Times New Roman"/>
                <w:sz w:val="24"/>
                <w:szCs w:val="24"/>
              </w:rPr>
              <w:t>Будогощского</w:t>
            </w:r>
            <w:proofErr w:type="spellEnd"/>
            <w:r w:rsidRPr="00BE563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сфере </w:t>
            </w:r>
            <w:r w:rsidRPr="00BE5638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2B3086" w:rsidRPr="005C0360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86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AA7DBF" w:rsidRDefault="00DD7584" w:rsidP="009A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нормативных правовых актов, регулирующих правоотношения в сфере противодействия коррупции.</w:t>
            </w:r>
          </w:p>
          <w:p w:rsidR="00A908DB" w:rsidRDefault="00A908DB" w:rsidP="00A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работа по внесению изменений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08DB" w:rsidRDefault="00A908DB" w:rsidP="00A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Устав МО Будогощское городское поселение;</w:t>
            </w:r>
          </w:p>
          <w:p w:rsidR="00AA7DBF" w:rsidRDefault="00A908DB" w:rsidP="00A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Правила внутреннего трудового распорядка;</w:t>
            </w:r>
          </w:p>
          <w:p w:rsidR="00C5651F" w:rsidRPr="00120740" w:rsidRDefault="00A908DB" w:rsidP="00AA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НПА, регламентирующие предоставление  сведений о доходах, об имуществе и обязательствах имущественного характера</w:t>
            </w:r>
            <w:r w:rsidR="00120740">
              <w:rPr>
                <w:rFonts w:ascii="Times New Roman" w:hAnsi="Times New Roman"/>
                <w:sz w:val="24"/>
                <w:szCs w:val="24"/>
              </w:rPr>
              <w:t xml:space="preserve"> и соблюдение ограничений и запретов в области противодействия коррупции</w:t>
            </w:r>
            <w:r w:rsidR="00C5651F">
              <w:rPr>
                <w:rFonts w:ascii="Times New Roman" w:hAnsi="Times New Roman"/>
                <w:sz w:val="24"/>
                <w:szCs w:val="24"/>
              </w:rPr>
              <w:t xml:space="preserve"> при прохождении муниципальной службы.</w:t>
            </w:r>
          </w:p>
          <w:p w:rsidR="002B3086" w:rsidRPr="00FB57D1" w:rsidRDefault="002B3086" w:rsidP="00DD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проведении их правовой экспертизы и мониторинге применения. 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</w:t>
            </w:r>
            <w:r w:rsidRPr="009A6B02">
              <w:rPr>
                <w:sz w:val="24"/>
                <w:szCs w:val="24"/>
              </w:rPr>
              <w:t xml:space="preserve"> </w:t>
            </w:r>
            <w:r w:rsidRPr="009A6B02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67A" w:rsidRPr="005C0360" w:rsidRDefault="00AF367A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714620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862545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      </w:r>
          </w:p>
          <w:p w:rsidR="00DD7584" w:rsidRPr="00862545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2B3086" w:rsidRPr="00862545" w:rsidRDefault="00DD7584" w:rsidP="00EC3288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862545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="00D2539A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862545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проведена антикоррупционная экспертиза в отношении </w:t>
            </w:r>
            <w:r w:rsidR="0071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актов. По результатам проведенных антикоррупционных экспертиз </w:t>
            </w:r>
            <w:proofErr w:type="spellStart"/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не выявлено</w:t>
            </w:r>
            <w:r w:rsidR="00D2539A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1AE2" w:rsidRPr="00FB57D1" w:rsidRDefault="00571AE2" w:rsidP="0040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5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плановое размещение проектов на </w:t>
            </w:r>
            <w:r w:rsidR="0040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официальном сайте администрации, в 1 квартале 2023 г. проекты  не размещались</w:t>
            </w:r>
          </w:p>
        </w:tc>
      </w:tr>
      <w:tr w:rsidR="002B3086" w:rsidRPr="00AB6CD0" w:rsidTr="00BB4E10">
        <w:trPr>
          <w:trHeight w:val="312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Цифровые технологии в противодействии коррупции</w:t>
            </w:r>
          </w:p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рассмотрения </w:t>
            </w:r>
            <w:r w:rsidRPr="007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поступивших сообщений, принятие соответствующих мер. </w:t>
            </w:r>
          </w:p>
          <w:p w:rsidR="002B3086" w:rsidRPr="00776327" w:rsidRDefault="002B3086" w:rsidP="00145152">
            <w:pPr>
              <w:pStyle w:val="ConsPlusNormal"/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D0D" w:rsidRDefault="00650D0D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2022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2023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2024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38" w:rsidRPr="00650D0D" w:rsidRDefault="00BE5638" w:rsidP="00BE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сайте администрации в разделе «Противодействие коррупции» размещен телефон </w:t>
            </w:r>
            <w:proofErr w:type="gramStart"/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  <w:proofErr w:type="gramEnd"/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D0D">
              <w:rPr>
                <w:rFonts w:ascii="Times New Roman" w:hAnsi="Times New Roman"/>
                <w:sz w:val="24"/>
                <w:szCs w:val="24"/>
              </w:rPr>
              <w:t>по которому граждане могут конфиденциально сообщать о возможных коррупционных правонарушениях.</w:t>
            </w: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76327" w:rsidRPr="00FB57D1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76327" w:rsidRPr="00FB57D1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50D0D" w:rsidRDefault="00650D0D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776327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граждан,</w:t>
            </w:r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содержащих сведения о </w:t>
            </w:r>
            <w:proofErr w:type="spellStart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Антикоррупционная работа</w:t>
            </w:r>
          </w:p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571AE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2022 года,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045936" w:rsidRDefault="00571AE2" w:rsidP="00571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образования </w:t>
            </w:r>
            <w:proofErr w:type="gramStart"/>
            <w:r w:rsidRPr="00045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045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 не выявлено</w:t>
            </w:r>
          </w:p>
        </w:tc>
      </w:tr>
      <w:tr w:rsidR="002B3086" w:rsidRPr="00AB6CD0" w:rsidTr="003F6B79">
        <w:trPr>
          <w:trHeight w:val="6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145152" w:rsidRDefault="002B3086" w:rsidP="0014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услуг.</w:t>
            </w:r>
          </w:p>
          <w:p w:rsidR="002B3086" w:rsidRPr="003B61E2" w:rsidRDefault="002B3086" w:rsidP="003F6B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</w:t>
            </w:r>
            <w:r w:rsidRPr="002B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и муниципальных нужд (далее - закупки).</w:t>
            </w: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до 30 декабря 2022 года,</w:t>
            </w: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до 30 декабря 2023 года,</w:t>
            </w:r>
          </w:p>
          <w:p w:rsidR="002B3086" w:rsidRPr="00447FC3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E637E6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045936"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квартала коррупционных рисков при осуществлении закупок товаров, работ, услуг для нужд </w:t>
            </w:r>
            <w:proofErr w:type="spellStart"/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выявлено не было</w:t>
            </w:r>
          </w:p>
          <w:p w:rsidR="002B3086" w:rsidRPr="00447FC3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6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3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447FC3" w:rsidRDefault="00D0683A" w:rsidP="00D06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закупке контрактным управляющим осуществляется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B3086" w:rsidRPr="00447FC3" w:rsidRDefault="00D0683A" w:rsidP="00447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Конфликта интересов в </w:t>
            </w:r>
            <w:r w:rsidR="00447FC3"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 квартале не выявлено</w:t>
            </w:r>
          </w:p>
        </w:tc>
      </w:tr>
      <w:tr w:rsidR="002B3086" w:rsidRPr="00447FC3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1B3D90" w:rsidRDefault="002B3086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и предписаний </w:t>
            </w:r>
            <w:r w:rsidRPr="005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органов в сфере закупок. 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2022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2023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2024 года,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447FC3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83A" w:rsidRPr="00447FC3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обжалований закупок контрольными органами в сфере закупок за отчетный период не происходило;</w:t>
            </w:r>
          </w:p>
          <w:p w:rsidR="00D0683A" w:rsidRPr="00447FC3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-отмены заказчиком закупок в соответствии с решениями и предписаниями контрольных органов в сфере закупок за отчетный период не происходило;</w:t>
            </w:r>
          </w:p>
          <w:p w:rsidR="002B3086" w:rsidRPr="00447FC3" w:rsidRDefault="00D0683A" w:rsidP="00D068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подготовка аналитической информации и направление </w:t>
            </w: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органы исполнительной власти не требовалось</w:t>
            </w:r>
          </w:p>
        </w:tc>
      </w:tr>
      <w:tr w:rsidR="002B3086" w:rsidRPr="00AB6CD0" w:rsidTr="00BB4E10">
        <w:trPr>
          <w:trHeight w:val="34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BC2670" w:rsidRDefault="002B3086" w:rsidP="00BC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Взаимодействие со средствами массовой информации, гражданами и институтами гражданского общества</w:t>
            </w:r>
          </w:p>
          <w:p w:rsidR="002B308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официальный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интернет-сайт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(по мере поступления сообщений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0"/>
                <w:szCs w:val="24"/>
                <w:highlight w:val="yellow"/>
                <w:lang w:eastAsia="ru-RU" w:bidi="ru-RU"/>
              </w:rPr>
            </w:pPr>
          </w:p>
          <w:p w:rsidR="002B3086" w:rsidRPr="00FB57D1" w:rsidRDefault="00776327" w:rsidP="0074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Обращений граждан и юридических лиц, содержащих сведения о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администрации в сети "Интернет" информации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информации в соответствии с Федеральным законом от 09.02.2009 №8-ФЗ осуществляется по мере необходимости.</w:t>
            </w:r>
          </w:p>
        </w:tc>
      </w:tr>
      <w:tr w:rsidR="002B3086" w:rsidRPr="00AB6CD0" w:rsidTr="00BB4E10">
        <w:trPr>
          <w:trHeight w:val="434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Образовательные и иные мероприятия, направленные на антикоррупционное просвещение и популяризацию  антикоррупционных стандартов</w:t>
            </w:r>
            <w:r w:rsidRPr="00BB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086" w:rsidRPr="00AB6CD0" w:rsidTr="00BB4E1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86" w:rsidRPr="005C0360" w:rsidRDefault="002B3086" w:rsidP="002B3086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развитие муниципальных служащих, впервые поступивших на муниципальную службу, а </w:t>
            </w: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также муниципальных служащих, в должностные обязанности которых входит участие в противодействии коррупции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соответствии с планами обучения </w:t>
            </w: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по мере поступления на службу)</w:t>
            </w:r>
          </w:p>
          <w:p w:rsidR="002B3086" w:rsidRPr="00E21E4D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F" w:rsidRPr="001C0A58" w:rsidRDefault="000E4010" w:rsidP="00E637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C0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1 квартале прошел </w:t>
            </w:r>
            <w:proofErr w:type="gramStart"/>
            <w:r w:rsidRPr="001C0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1C0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 дополнительной профессиональной программе повышения квалификации в </w:t>
            </w:r>
            <w:r w:rsidR="001C0A58" w:rsidRPr="001C0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ГАУ ДПО «УМЦ ГОЧС и ПБ </w:t>
            </w:r>
            <w:r w:rsidR="001C0A58" w:rsidRPr="001C0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Ленинградской области»</w:t>
            </w:r>
            <w:r w:rsidR="001C0A58" w:rsidRPr="001C0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0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программе в области гражданской обороны и защиты от чрезвычайных ситуаций на территории</w:t>
            </w:r>
            <w:r w:rsidRPr="000E4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  глава администрации </w:t>
            </w:r>
            <w:proofErr w:type="spellStart"/>
            <w:r w:rsidRPr="000E4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Резинкин</w:t>
            </w:r>
            <w:proofErr w:type="spellEnd"/>
            <w:r w:rsidRPr="000E4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И.Е.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E62376" w:rsidRDefault="001D63F8" w:rsidP="00E62376">
      <w:pPr>
        <w:spacing w:after="120" w:line="240" w:lineRule="auto"/>
      </w:pPr>
    </w:p>
    <w:sectPr w:rsidR="001D63F8" w:rsidRPr="00E62376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10459"/>
    <w:rsid w:val="00021B3B"/>
    <w:rsid w:val="00023C68"/>
    <w:rsid w:val="00045936"/>
    <w:rsid w:val="00053C22"/>
    <w:rsid w:val="00066AE8"/>
    <w:rsid w:val="000A66D2"/>
    <w:rsid w:val="000B352C"/>
    <w:rsid w:val="000B7C97"/>
    <w:rsid w:val="000D3317"/>
    <w:rsid w:val="000E4010"/>
    <w:rsid w:val="000F4798"/>
    <w:rsid w:val="00120740"/>
    <w:rsid w:val="00145152"/>
    <w:rsid w:val="001876E6"/>
    <w:rsid w:val="001B3D90"/>
    <w:rsid w:val="001C0A58"/>
    <w:rsid w:val="001D63F8"/>
    <w:rsid w:val="001F3E64"/>
    <w:rsid w:val="001F69B0"/>
    <w:rsid w:val="00207D87"/>
    <w:rsid w:val="00220607"/>
    <w:rsid w:val="0022252E"/>
    <w:rsid w:val="00265A7C"/>
    <w:rsid w:val="00293905"/>
    <w:rsid w:val="002A75BA"/>
    <w:rsid w:val="002B2912"/>
    <w:rsid w:val="002B3086"/>
    <w:rsid w:val="002C5D01"/>
    <w:rsid w:val="002D2A54"/>
    <w:rsid w:val="002F1050"/>
    <w:rsid w:val="003437B1"/>
    <w:rsid w:val="003613B0"/>
    <w:rsid w:val="003920DF"/>
    <w:rsid w:val="003A798A"/>
    <w:rsid w:val="003A7FCC"/>
    <w:rsid w:val="003B61E2"/>
    <w:rsid w:val="003C4191"/>
    <w:rsid w:val="003F6B79"/>
    <w:rsid w:val="004063D6"/>
    <w:rsid w:val="0040645A"/>
    <w:rsid w:val="00435F86"/>
    <w:rsid w:val="00447622"/>
    <w:rsid w:val="00447FC3"/>
    <w:rsid w:val="004525AB"/>
    <w:rsid w:val="004C3E89"/>
    <w:rsid w:val="004F447A"/>
    <w:rsid w:val="00504E1D"/>
    <w:rsid w:val="005060AA"/>
    <w:rsid w:val="00523464"/>
    <w:rsid w:val="005645A7"/>
    <w:rsid w:val="00571AE2"/>
    <w:rsid w:val="005750FD"/>
    <w:rsid w:val="005819EB"/>
    <w:rsid w:val="005B53A4"/>
    <w:rsid w:val="005D1C1A"/>
    <w:rsid w:val="006245FB"/>
    <w:rsid w:val="00650D0D"/>
    <w:rsid w:val="0069188A"/>
    <w:rsid w:val="006A61B9"/>
    <w:rsid w:val="00714620"/>
    <w:rsid w:val="007327FB"/>
    <w:rsid w:val="0074017E"/>
    <w:rsid w:val="00745493"/>
    <w:rsid w:val="00762766"/>
    <w:rsid w:val="00776327"/>
    <w:rsid w:val="00777861"/>
    <w:rsid w:val="00782834"/>
    <w:rsid w:val="007C697E"/>
    <w:rsid w:val="007D3DBC"/>
    <w:rsid w:val="00805F27"/>
    <w:rsid w:val="00813C4B"/>
    <w:rsid w:val="00816828"/>
    <w:rsid w:val="00841487"/>
    <w:rsid w:val="00862545"/>
    <w:rsid w:val="0087267E"/>
    <w:rsid w:val="00897D6E"/>
    <w:rsid w:val="008A1034"/>
    <w:rsid w:val="008B37C0"/>
    <w:rsid w:val="008B4A06"/>
    <w:rsid w:val="008E5216"/>
    <w:rsid w:val="00900370"/>
    <w:rsid w:val="009156E5"/>
    <w:rsid w:val="00930955"/>
    <w:rsid w:val="00932C90"/>
    <w:rsid w:val="00952F89"/>
    <w:rsid w:val="009742FA"/>
    <w:rsid w:val="0097635C"/>
    <w:rsid w:val="009A1402"/>
    <w:rsid w:val="009A4FA2"/>
    <w:rsid w:val="009A6B02"/>
    <w:rsid w:val="009B3984"/>
    <w:rsid w:val="009E7E05"/>
    <w:rsid w:val="00A02003"/>
    <w:rsid w:val="00A247ED"/>
    <w:rsid w:val="00A54EB8"/>
    <w:rsid w:val="00A656B1"/>
    <w:rsid w:val="00A908DB"/>
    <w:rsid w:val="00A97D43"/>
    <w:rsid w:val="00AA7DBF"/>
    <w:rsid w:val="00AD0953"/>
    <w:rsid w:val="00AF1C7A"/>
    <w:rsid w:val="00AF367A"/>
    <w:rsid w:val="00AF7D15"/>
    <w:rsid w:val="00B63E63"/>
    <w:rsid w:val="00B75190"/>
    <w:rsid w:val="00B926D5"/>
    <w:rsid w:val="00B93C1E"/>
    <w:rsid w:val="00BA4053"/>
    <w:rsid w:val="00BB4E10"/>
    <w:rsid w:val="00BC2670"/>
    <w:rsid w:val="00BD205D"/>
    <w:rsid w:val="00BE5638"/>
    <w:rsid w:val="00C158FD"/>
    <w:rsid w:val="00C5644A"/>
    <w:rsid w:val="00C5651F"/>
    <w:rsid w:val="00C830C8"/>
    <w:rsid w:val="00CD6B92"/>
    <w:rsid w:val="00D0683A"/>
    <w:rsid w:val="00D13801"/>
    <w:rsid w:val="00D21E7A"/>
    <w:rsid w:val="00D2539A"/>
    <w:rsid w:val="00D579B9"/>
    <w:rsid w:val="00D91C82"/>
    <w:rsid w:val="00D933AB"/>
    <w:rsid w:val="00DB239F"/>
    <w:rsid w:val="00DC23EC"/>
    <w:rsid w:val="00DD7584"/>
    <w:rsid w:val="00DF2F3F"/>
    <w:rsid w:val="00E20B83"/>
    <w:rsid w:val="00E21E4D"/>
    <w:rsid w:val="00E62376"/>
    <w:rsid w:val="00E637E6"/>
    <w:rsid w:val="00E86628"/>
    <w:rsid w:val="00EC3288"/>
    <w:rsid w:val="00F21558"/>
    <w:rsid w:val="00F460BF"/>
    <w:rsid w:val="00F60C90"/>
    <w:rsid w:val="00F65C51"/>
    <w:rsid w:val="00F852FB"/>
    <w:rsid w:val="00FB57D1"/>
    <w:rsid w:val="00FE1D5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7CB2-C788-467E-B8B5-FE73835E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2021-01-15T07:16:00Z</cp:lastPrinted>
  <dcterms:created xsi:type="dcterms:W3CDTF">2021-12-08T09:03:00Z</dcterms:created>
  <dcterms:modified xsi:type="dcterms:W3CDTF">2023-03-31T12:14:00Z</dcterms:modified>
</cp:coreProperties>
</file>