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E44483">
        <w:rPr>
          <w:sz w:val="24"/>
          <w:szCs w:val="24"/>
          <w:u w:val="single"/>
        </w:rPr>
        <w:t>0</w:t>
      </w:r>
      <w:r w:rsidR="000405FE">
        <w:rPr>
          <w:sz w:val="24"/>
          <w:szCs w:val="24"/>
          <w:u w:val="single"/>
        </w:rPr>
        <w:t xml:space="preserve">9 </w:t>
      </w:r>
      <w:r w:rsidR="00E44483">
        <w:rPr>
          <w:sz w:val="24"/>
          <w:szCs w:val="24"/>
          <w:u w:val="single"/>
        </w:rPr>
        <w:t>января</w:t>
      </w:r>
      <w:r w:rsidR="006C4D91">
        <w:rPr>
          <w:sz w:val="24"/>
          <w:szCs w:val="24"/>
          <w:u w:val="single"/>
        </w:rPr>
        <w:t xml:space="preserve"> 202</w:t>
      </w:r>
      <w:r w:rsidR="00E44483">
        <w:rPr>
          <w:sz w:val="24"/>
          <w:szCs w:val="24"/>
          <w:u w:val="single"/>
        </w:rPr>
        <w:t>4</w:t>
      </w:r>
      <w:r w:rsidRPr="00774220">
        <w:rPr>
          <w:sz w:val="24"/>
          <w:szCs w:val="24"/>
          <w:u w:val="single"/>
        </w:rPr>
        <w:t xml:space="preserve"> года № </w:t>
      </w:r>
      <w:r w:rsidR="00E44483">
        <w:rPr>
          <w:sz w:val="24"/>
          <w:szCs w:val="24"/>
          <w:u w:val="single"/>
        </w:rPr>
        <w:t>9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FA3124">
        <w:trPr>
          <w:trHeight w:val="1422"/>
        </w:trPr>
        <w:tc>
          <w:tcPr>
            <w:tcW w:w="4361" w:type="dxa"/>
          </w:tcPr>
          <w:p w:rsidR="00B91C78" w:rsidRPr="00B91C78" w:rsidRDefault="00EF1B0C" w:rsidP="00E44483">
            <w:pPr>
              <w:jc w:val="both"/>
            </w:pPr>
            <w:r w:rsidRPr="00B91C78">
              <w:t>Об утверждении детального плана реализации</w:t>
            </w:r>
            <w:r>
              <w:t xml:space="preserve"> муниципальной программы 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области» на 202</w:t>
            </w:r>
            <w:r w:rsidR="00E44483">
              <w:t>4</w:t>
            </w:r>
            <w:r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EF1B0C" w:rsidRPr="000B4DC6" w:rsidRDefault="00EF1B0C" w:rsidP="00EF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B4DC6">
        <w:rPr>
          <w:sz w:val="24"/>
          <w:szCs w:val="24"/>
        </w:rPr>
        <w:t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Киришского муниципального района Ленинградской области, утвержденным постановлением Администрации Будогощского городского поселения от 19 февраля 2016 года № 17</w:t>
      </w:r>
      <w:r w:rsidR="00E44483">
        <w:rPr>
          <w:sz w:val="24"/>
          <w:szCs w:val="24"/>
        </w:rPr>
        <w:t xml:space="preserve"> </w:t>
      </w:r>
      <w:r>
        <w:rPr>
          <w:sz w:val="24"/>
          <w:szCs w:val="24"/>
        </w:rPr>
        <w:t>(с изменениями)</w:t>
      </w:r>
      <w:r w:rsidRPr="000B4DC6">
        <w:rPr>
          <w:sz w:val="24"/>
          <w:szCs w:val="24"/>
        </w:rPr>
        <w:t>:</w:t>
      </w:r>
    </w:p>
    <w:p w:rsidR="00EF1B0C" w:rsidRPr="000B4DC6" w:rsidRDefault="00EF1B0C" w:rsidP="00EF1B0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567"/>
        <w:jc w:val="both"/>
        <w:rPr>
          <w:sz w:val="24"/>
          <w:szCs w:val="24"/>
        </w:rPr>
      </w:pPr>
      <w:r w:rsidRPr="000B4DC6">
        <w:rPr>
          <w:sz w:val="24"/>
          <w:szCs w:val="24"/>
        </w:rPr>
        <w:t>Утвердить  детальный план реализации муниципальной программы 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области» на 202</w:t>
      </w:r>
      <w:r w:rsidR="00E44483">
        <w:rPr>
          <w:sz w:val="24"/>
          <w:szCs w:val="24"/>
        </w:rPr>
        <w:t>4</w:t>
      </w:r>
      <w:r w:rsidRPr="000B4DC6">
        <w:rPr>
          <w:sz w:val="24"/>
          <w:szCs w:val="24"/>
        </w:rPr>
        <w:t xml:space="preserve"> год согласно приложению к настоящему распоряжению.</w:t>
      </w:r>
    </w:p>
    <w:p w:rsidR="00EF1B0C" w:rsidRPr="000B4DC6" w:rsidRDefault="00EF1B0C" w:rsidP="00EF1B0C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утратившим силу</w:t>
      </w:r>
      <w:r w:rsidR="00E44483">
        <w:rPr>
          <w:sz w:val="24"/>
          <w:szCs w:val="24"/>
        </w:rPr>
        <w:t xml:space="preserve"> распоряжение администрации от 1</w:t>
      </w:r>
      <w:r>
        <w:rPr>
          <w:sz w:val="24"/>
          <w:szCs w:val="24"/>
        </w:rPr>
        <w:t>9.12.202</w:t>
      </w:r>
      <w:r w:rsidR="00E4448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</w:t>
      </w:r>
      <w:r w:rsidR="00E44483">
        <w:rPr>
          <w:sz w:val="24"/>
          <w:szCs w:val="24"/>
        </w:rPr>
        <w:t>188-р</w:t>
      </w:r>
      <w:r>
        <w:rPr>
          <w:sz w:val="24"/>
          <w:szCs w:val="24"/>
        </w:rPr>
        <w:t>.</w:t>
      </w:r>
    </w:p>
    <w:p w:rsidR="00EF1B0C" w:rsidRDefault="00EF1B0C" w:rsidP="00EF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15B0F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915B0F">
        <w:rPr>
          <w:sz w:val="24"/>
          <w:szCs w:val="24"/>
        </w:rPr>
        <w:t>Будогощский</w:t>
      </w:r>
      <w:proofErr w:type="spellEnd"/>
      <w:r w:rsidRPr="00915B0F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EF1B0C" w:rsidRPr="00915B0F" w:rsidRDefault="00EF1B0C" w:rsidP="00EF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распоряже</w:t>
      </w:r>
      <w:r w:rsidR="00E44483">
        <w:rPr>
          <w:sz w:val="24"/>
          <w:szCs w:val="24"/>
        </w:rPr>
        <w:t>ние вступает в силу с 01.01.2024</w:t>
      </w:r>
      <w:r>
        <w:rPr>
          <w:sz w:val="24"/>
          <w:szCs w:val="24"/>
        </w:rPr>
        <w:t>г.</w:t>
      </w:r>
    </w:p>
    <w:p w:rsidR="002C4ED9" w:rsidRDefault="002C4ED9" w:rsidP="00EF1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2C4ED9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E44483" w:rsidP="007742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94411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А.В. Брагин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915B0F" w:rsidRDefault="00915B0F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FA3124">
          <w:pgSz w:w="11906" w:h="16838"/>
          <w:pgMar w:top="1134" w:right="397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2A5E6D" w:rsidRDefault="002A5E6D" w:rsidP="00CE6C96">
      <w:pPr>
        <w:jc w:val="right"/>
        <w:rPr>
          <w:sz w:val="16"/>
          <w:szCs w:val="16"/>
        </w:rPr>
      </w:pPr>
    </w:p>
    <w:p w:rsidR="002A5E6D" w:rsidRDefault="002A5E6D" w:rsidP="00CE6C96">
      <w:pPr>
        <w:jc w:val="right"/>
        <w:rPr>
          <w:sz w:val="16"/>
          <w:szCs w:val="16"/>
        </w:rPr>
      </w:pPr>
    </w:p>
    <w:p w:rsidR="00E44483" w:rsidRDefault="00E44483" w:rsidP="00CE6C96">
      <w:pPr>
        <w:jc w:val="right"/>
        <w:rPr>
          <w:sz w:val="16"/>
          <w:szCs w:val="16"/>
        </w:rPr>
      </w:pPr>
    </w:p>
    <w:p w:rsidR="00E44483" w:rsidRDefault="00E44483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B468EE">
        <w:rPr>
          <w:sz w:val="16"/>
          <w:szCs w:val="16"/>
        </w:rPr>
        <w:t>к распоряжению</w:t>
      </w:r>
    </w:p>
    <w:p w:rsidR="002A5E6D" w:rsidRDefault="00B468EE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44483">
        <w:rPr>
          <w:sz w:val="16"/>
          <w:szCs w:val="16"/>
        </w:rPr>
        <w:t>0</w:t>
      </w:r>
      <w:r w:rsidR="000405FE">
        <w:rPr>
          <w:sz w:val="16"/>
          <w:szCs w:val="16"/>
        </w:rPr>
        <w:t>9.</w:t>
      </w:r>
      <w:r w:rsidR="00E44483">
        <w:rPr>
          <w:sz w:val="16"/>
          <w:szCs w:val="16"/>
        </w:rPr>
        <w:t>0</w:t>
      </w:r>
      <w:r w:rsidR="000405FE">
        <w:rPr>
          <w:sz w:val="16"/>
          <w:szCs w:val="16"/>
        </w:rPr>
        <w:t>1.202</w:t>
      </w:r>
      <w:r w:rsidR="00E44483">
        <w:rPr>
          <w:sz w:val="16"/>
          <w:szCs w:val="16"/>
        </w:rPr>
        <w:t>4</w:t>
      </w:r>
      <w:r>
        <w:rPr>
          <w:sz w:val="16"/>
          <w:szCs w:val="16"/>
        </w:rPr>
        <w:t>г №</w:t>
      </w:r>
      <w:r w:rsidR="000405FE">
        <w:rPr>
          <w:sz w:val="16"/>
          <w:szCs w:val="16"/>
        </w:rPr>
        <w:t xml:space="preserve"> </w:t>
      </w:r>
      <w:r w:rsidR="00E44483">
        <w:rPr>
          <w:sz w:val="16"/>
          <w:szCs w:val="16"/>
        </w:rPr>
        <w:t>9</w:t>
      </w:r>
      <w:r>
        <w:rPr>
          <w:sz w:val="16"/>
          <w:szCs w:val="16"/>
        </w:rPr>
        <w:t>-р</w:t>
      </w:r>
    </w:p>
    <w:p w:rsidR="00ED02DD" w:rsidRDefault="00ED02DD" w:rsidP="00CE6C96">
      <w:pPr>
        <w:jc w:val="right"/>
        <w:rPr>
          <w:sz w:val="16"/>
          <w:szCs w:val="16"/>
        </w:rPr>
      </w:pPr>
    </w:p>
    <w:p w:rsidR="003D1E99" w:rsidRDefault="003D1E99" w:rsidP="003D1E99">
      <w:pPr>
        <w:jc w:val="center"/>
        <w:rPr>
          <w:b/>
          <w:sz w:val="24"/>
          <w:szCs w:val="24"/>
        </w:rPr>
      </w:pPr>
      <w:r w:rsidRPr="003D1E99">
        <w:rPr>
          <w:b/>
          <w:sz w:val="24"/>
          <w:szCs w:val="24"/>
        </w:rPr>
        <w:t>Детальный план реализации муниципальной программы «</w:t>
      </w:r>
      <w:r w:rsidR="007A2877">
        <w:rPr>
          <w:b/>
          <w:sz w:val="24"/>
          <w:szCs w:val="24"/>
        </w:rPr>
        <w:t>Стимулирование экономической активности в</w:t>
      </w:r>
      <w:r w:rsidRPr="003D1E99">
        <w:rPr>
          <w:b/>
          <w:sz w:val="24"/>
          <w:szCs w:val="24"/>
        </w:rPr>
        <w:t xml:space="preserve"> муниципально</w:t>
      </w:r>
      <w:r w:rsidR="007A2877">
        <w:rPr>
          <w:b/>
          <w:sz w:val="24"/>
          <w:szCs w:val="24"/>
        </w:rPr>
        <w:t>м образовании</w:t>
      </w:r>
      <w:r w:rsidRPr="003D1E99">
        <w:rPr>
          <w:b/>
          <w:sz w:val="24"/>
          <w:szCs w:val="24"/>
        </w:rPr>
        <w:t xml:space="preserve"> Будогощское городское поселение Киришского муниципального района Ленинградской области»</w:t>
      </w:r>
      <w:r w:rsidR="00FA3124">
        <w:rPr>
          <w:b/>
          <w:sz w:val="24"/>
          <w:szCs w:val="24"/>
        </w:rPr>
        <w:t xml:space="preserve"> на 20</w:t>
      </w:r>
      <w:r w:rsidR="006C4D91">
        <w:rPr>
          <w:b/>
          <w:sz w:val="24"/>
          <w:szCs w:val="24"/>
        </w:rPr>
        <w:t>2</w:t>
      </w:r>
      <w:r w:rsidR="00E44483">
        <w:rPr>
          <w:b/>
          <w:sz w:val="24"/>
          <w:szCs w:val="24"/>
        </w:rPr>
        <w:t>4</w:t>
      </w:r>
      <w:r w:rsidR="00FA3124">
        <w:rPr>
          <w:b/>
          <w:sz w:val="24"/>
          <w:szCs w:val="24"/>
        </w:rPr>
        <w:t xml:space="preserve"> год</w:t>
      </w:r>
    </w:p>
    <w:p w:rsidR="002A5E6D" w:rsidRPr="003D1E99" w:rsidRDefault="002A5E6D" w:rsidP="003D1E99">
      <w:pPr>
        <w:jc w:val="center"/>
        <w:rPr>
          <w:b/>
          <w:sz w:val="16"/>
          <w:szCs w:val="16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4678"/>
        <w:gridCol w:w="1532"/>
        <w:gridCol w:w="1843"/>
      </w:tblGrid>
      <w:tr w:rsidR="00ED02DD" w:rsidRPr="0081352D" w:rsidTr="00ED02DD">
        <w:trPr>
          <w:trHeight w:val="941"/>
        </w:trPr>
        <w:tc>
          <w:tcPr>
            <w:tcW w:w="5353" w:type="dxa"/>
            <w:shd w:val="clear" w:color="auto" w:fill="auto"/>
          </w:tcPr>
          <w:p w:rsidR="00ED02DD" w:rsidRPr="00ED02DD" w:rsidRDefault="00ED02DD" w:rsidP="00002725">
            <w:pPr>
              <w:jc w:val="center"/>
              <w:rPr>
                <w:rFonts w:eastAsia="Calibri"/>
                <w:bCs/>
              </w:rPr>
            </w:pPr>
            <w:r w:rsidRPr="00ED02DD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701" w:type="dxa"/>
            <w:shd w:val="clear" w:color="auto" w:fill="auto"/>
          </w:tcPr>
          <w:p w:rsidR="00ED02DD" w:rsidRPr="00ED02DD" w:rsidRDefault="00ED02DD" w:rsidP="00002725">
            <w:pPr>
              <w:jc w:val="center"/>
              <w:rPr>
                <w:rFonts w:eastAsia="Calibri"/>
              </w:rPr>
            </w:pPr>
            <w:r w:rsidRPr="00ED02DD">
              <w:rPr>
                <w:rFonts w:eastAsia="Calibri"/>
              </w:rPr>
              <w:t>Ответственный за</w:t>
            </w:r>
          </w:p>
          <w:p w:rsidR="00ED02DD" w:rsidRPr="00ED02DD" w:rsidRDefault="00ED02DD" w:rsidP="00002725">
            <w:pPr>
              <w:jc w:val="center"/>
              <w:rPr>
                <w:rFonts w:eastAsia="Calibri"/>
                <w:bCs/>
              </w:rPr>
            </w:pPr>
            <w:r w:rsidRPr="00ED02DD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678" w:type="dxa"/>
            <w:shd w:val="clear" w:color="auto" w:fill="auto"/>
          </w:tcPr>
          <w:p w:rsidR="00ED02DD" w:rsidRPr="00ED02DD" w:rsidRDefault="00ED02DD" w:rsidP="00002725">
            <w:pPr>
              <w:jc w:val="center"/>
              <w:rPr>
                <w:rFonts w:eastAsia="Calibri"/>
                <w:bCs/>
              </w:rPr>
            </w:pPr>
            <w:r w:rsidRPr="00ED02DD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532" w:type="dxa"/>
            <w:shd w:val="clear" w:color="auto" w:fill="auto"/>
          </w:tcPr>
          <w:p w:rsidR="00ED02DD" w:rsidRPr="00ED02DD" w:rsidRDefault="00ED02DD" w:rsidP="00002725">
            <w:pPr>
              <w:jc w:val="center"/>
              <w:rPr>
                <w:rFonts w:eastAsia="Calibri"/>
                <w:bCs/>
              </w:rPr>
            </w:pPr>
            <w:r w:rsidRPr="00ED02DD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43" w:type="dxa"/>
            <w:shd w:val="clear" w:color="auto" w:fill="auto"/>
          </w:tcPr>
          <w:p w:rsidR="00ED02DD" w:rsidRPr="00ED02DD" w:rsidRDefault="00ED02DD" w:rsidP="00E44483">
            <w:pPr>
              <w:jc w:val="center"/>
              <w:rPr>
                <w:rFonts w:eastAsia="Calibri"/>
                <w:bCs/>
              </w:rPr>
            </w:pPr>
            <w:r w:rsidRPr="00ED02DD">
              <w:rPr>
                <w:rFonts w:eastAsia="Calibri"/>
                <w:bCs/>
              </w:rPr>
              <w:t>Объем ресурсного обеспечения, тыс. руб. на 202</w:t>
            </w:r>
            <w:r w:rsidR="00E44483">
              <w:rPr>
                <w:rFonts w:eastAsia="Calibri"/>
                <w:bCs/>
              </w:rPr>
              <w:t>4</w:t>
            </w:r>
            <w:r w:rsidRPr="00ED02DD">
              <w:rPr>
                <w:rFonts w:eastAsia="Calibri"/>
                <w:bCs/>
              </w:rPr>
              <w:t xml:space="preserve"> год</w:t>
            </w:r>
          </w:p>
        </w:tc>
      </w:tr>
      <w:tr w:rsidR="00ED02DD" w:rsidRPr="0081352D" w:rsidTr="00ED02DD">
        <w:tc>
          <w:tcPr>
            <w:tcW w:w="11732" w:type="dxa"/>
            <w:gridSpan w:val="3"/>
            <w:shd w:val="clear" w:color="auto" w:fill="auto"/>
          </w:tcPr>
          <w:p w:rsidR="00ED02DD" w:rsidRPr="0081352D" w:rsidRDefault="00ED02DD" w:rsidP="00002725">
            <w:pPr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1352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Стимулирование экономической активности в</w:t>
            </w:r>
            <w:r w:rsidRPr="003D1E99">
              <w:rPr>
                <w:b/>
                <w:sz w:val="24"/>
                <w:szCs w:val="24"/>
              </w:rPr>
              <w:t xml:space="preserve"> муниципально</w:t>
            </w:r>
            <w:r>
              <w:rPr>
                <w:b/>
                <w:sz w:val="24"/>
                <w:szCs w:val="24"/>
              </w:rPr>
              <w:t>м образовании</w:t>
            </w:r>
            <w:r w:rsidRPr="003D1E99">
              <w:rPr>
                <w:b/>
                <w:sz w:val="24"/>
                <w:szCs w:val="24"/>
              </w:rPr>
              <w:t xml:space="preserve"> Будогощское городское поселение Киришского муниципального района Ленинградской области»</w:t>
            </w:r>
          </w:p>
        </w:tc>
        <w:tc>
          <w:tcPr>
            <w:tcW w:w="1532" w:type="dxa"/>
            <w:shd w:val="clear" w:color="auto" w:fill="auto"/>
          </w:tcPr>
          <w:p w:rsidR="00ED02DD" w:rsidRPr="0081352D" w:rsidRDefault="00ED02DD" w:rsidP="00E44483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E44483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D02DD" w:rsidRPr="0081352D" w:rsidRDefault="00E44483" w:rsidP="00EF1B0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4506,09</w:t>
            </w:r>
          </w:p>
        </w:tc>
      </w:tr>
      <w:tr w:rsidR="00ED02DD" w:rsidRPr="0081352D" w:rsidTr="00ED02DD">
        <w:tc>
          <w:tcPr>
            <w:tcW w:w="15107" w:type="dxa"/>
            <w:gridSpan w:val="5"/>
            <w:shd w:val="clear" w:color="auto" w:fill="auto"/>
          </w:tcPr>
          <w:p w:rsidR="00ED02DD" w:rsidRPr="0081352D" w:rsidRDefault="00ED02DD" w:rsidP="0000272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ED02DD" w:rsidRPr="0081352D" w:rsidTr="00ED02DD">
        <w:trPr>
          <w:trHeight w:val="434"/>
        </w:trPr>
        <w:tc>
          <w:tcPr>
            <w:tcW w:w="11732" w:type="dxa"/>
            <w:gridSpan w:val="3"/>
            <w:shd w:val="clear" w:color="auto" w:fill="auto"/>
          </w:tcPr>
          <w:p w:rsidR="00ED02DD" w:rsidRPr="0081352D" w:rsidRDefault="00ED02DD" w:rsidP="00002725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50443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"Социально-экономическое развитие территории"</w:t>
            </w:r>
          </w:p>
        </w:tc>
        <w:tc>
          <w:tcPr>
            <w:tcW w:w="1532" w:type="dxa"/>
            <w:shd w:val="clear" w:color="auto" w:fill="auto"/>
          </w:tcPr>
          <w:p w:rsidR="00ED02DD" w:rsidRPr="00E50443" w:rsidRDefault="00ED02DD" w:rsidP="00E44483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 w:rsidR="00E44483"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D02DD" w:rsidRPr="0081352D" w:rsidRDefault="00ED02DD" w:rsidP="00E44483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4</w:t>
            </w:r>
            <w:r w:rsidR="00E44483">
              <w:rPr>
                <w:rFonts w:eastAsia="Calibri"/>
                <w:bCs/>
                <w:color w:val="0070C0"/>
                <w:sz w:val="22"/>
                <w:szCs w:val="22"/>
              </w:rPr>
              <w:t>506,09</w:t>
            </w:r>
          </w:p>
        </w:tc>
      </w:tr>
      <w:tr w:rsidR="00ED02DD" w:rsidRPr="0081352D" w:rsidTr="00ED02DD">
        <w:trPr>
          <w:trHeight w:val="568"/>
        </w:trPr>
        <w:tc>
          <w:tcPr>
            <w:tcW w:w="5353" w:type="dxa"/>
            <w:shd w:val="clear" w:color="auto" w:fill="auto"/>
          </w:tcPr>
          <w:p w:rsidR="00ED02DD" w:rsidRPr="0081352D" w:rsidRDefault="00ED02DD" w:rsidP="0000272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«Обеспечение доступности бытовых услуг для населения»</w:t>
            </w:r>
          </w:p>
        </w:tc>
        <w:tc>
          <w:tcPr>
            <w:tcW w:w="1701" w:type="dxa"/>
            <w:shd w:val="clear" w:color="auto" w:fill="auto"/>
          </w:tcPr>
          <w:p w:rsidR="00ED02DD" w:rsidRDefault="00ED02DD" w:rsidP="0000272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8" w:type="dxa"/>
            <w:shd w:val="clear" w:color="auto" w:fill="auto"/>
          </w:tcPr>
          <w:p w:rsidR="00ED02DD" w:rsidRPr="00E50443" w:rsidRDefault="00ED02DD" w:rsidP="000027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E50443">
              <w:rPr>
                <w:bCs/>
                <w:lang w:eastAsia="en-US"/>
              </w:rPr>
              <w:t>Обеспечение доступности населения Будогощского городского поселения, пользующегося услугами общественной бани</w:t>
            </w:r>
          </w:p>
          <w:p w:rsidR="00ED02DD" w:rsidRPr="0081352D" w:rsidRDefault="00ED02DD" w:rsidP="00002725">
            <w:pPr>
              <w:rPr>
                <w:rFonts w:eastAsia="Calibri"/>
                <w:bCs/>
              </w:rPr>
            </w:pPr>
          </w:p>
        </w:tc>
        <w:tc>
          <w:tcPr>
            <w:tcW w:w="1532" w:type="dxa"/>
            <w:shd w:val="clear" w:color="auto" w:fill="auto"/>
          </w:tcPr>
          <w:p w:rsidR="00ED02DD" w:rsidRDefault="00ED02DD" w:rsidP="0000272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2DD" w:rsidRPr="0081352D" w:rsidRDefault="00ED02DD" w:rsidP="00E4448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E44483">
              <w:rPr>
                <w:rFonts w:eastAsia="Calibri"/>
                <w:bCs/>
                <w:sz w:val="22"/>
                <w:szCs w:val="22"/>
              </w:rPr>
              <w:t>366,33</w:t>
            </w:r>
          </w:p>
        </w:tc>
      </w:tr>
      <w:tr w:rsidR="00ED02DD" w:rsidRPr="0081352D" w:rsidTr="00ED02DD">
        <w:trPr>
          <w:trHeight w:val="1539"/>
        </w:trPr>
        <w:tc>
          <w:tcPr>
            <w:tcW w:w="5353" w:type="dxa"/>
            <w:shd w:val="clear" w:color="auto" w:fill="auto"/>
          </w:tcPr>
          <w:p w:rsidR="00ED02DD" w:rsidRPr="0081352D" w:rsidRDefault="00ED02DD" w:rsidP="00002725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A47F7B">
              <w:t xml:space="preserve">Межбюджетные трансферты на осуществление части полномочий в соответствии с пунктом </w:t>
            </w:r>
            <w:r>
              <w:t>7 части</w:t>
            </w:r>
            <w:r w:rsidRPr="00A47F7B">
              <w:t xml:space="preserve">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2A5E6D">
              <w:tab/>
            </w:r>
          </w:p>
        </w:tc>
        <w:tc>
          <w:tcPr>
            <w:tcW w:w="1701" w:type="dxa"/>
            <w:shd w:val="clear" w:color="auto" w:fill="auto"/>
          </w:tcPr>
          <w:p w:rsidR="00ED02DD" w:rsidRDefault="00ED02DD" w:rsidP="00002725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8" w:type="dxa"/>
            <w:shd w:val="clear" w:color="auto" w:fill="auto"/>
          </w:tcPr>
          <w:p w:rsidR="00ED02DD" w:rsidRPr="00E50443" w:rsidRDefault="00ED02DD" w:rsidP="00002725">
            <w:pPr>
              <w:jc w:val="both"/>
              <w:rPr>
                <w:rFonts w:eastAsia="Calibri"/>
                <w:bCs/>
              </w:rPr>
            </w:pPr>
            <w:r w:rsidRPr="00E50443">
              <w:rPr>
                <w:rFonts w:eastAsia="Calibri"/>
                <w:bCs/>
              </w:rPr>
              <w:t>Повышение доступности услуг общественного автомобильного транспорта</w:t>
            </w:r>
          </w:p>
        </w:tc>
        <w:tc>
          <w:tcPr>
            <w:tcW w:w="1532" w:type="dxa"/>
            <w:shd w:val="clear" w:color="auto" w:fill="auto"/>
          </w:tcPr>
          <w:p w:rsidR="00ED02DD" w:rsidRDefault="00ED02DD" w:rsidP="0000272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2DD" w:rsidRPr="0081352D" w:rsidRDefault="00EF1B0C" w:rsidP="0000272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3139,76</w:t>
            </w:r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6A1"/>
    <w:multiLevelType w:val="hybridMultilevel"/>
    <w:tmpl w:val="080AA1D0"/>
    <w:lvl w:ilvl="0" w:tplc="59E28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D8C"/>
    <w:multiLevelType w:val="hybridMultilevel"/>
    <w:tmpl w:val="B906CF0A"/>
    <w:lvl w:ilvl="0" w:tplc="D4868EC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36191"/>
    <w:rsid w:val="000405FE"/>
    <w:rsid w:val="000752D2"/>
    <w:rsid w:val="000A2B68"/>
    <w:rsid w:val="000C67D5"/>
    <w:rsid w:val="000E679C"/>
    <w:rsid w:val="0013382F"/>
    <w:rsid w:val="00160471"/>
    <w:rsid w:val="00161646"/>
    <w:rsid w:val="001D4CEA"/>
    <w:rsid w:val="002A1D89"/>
    <w:rsid w:val="002A5E6D"/>
    <w:rsid w:val="002C4ED9"/>
    <w:rsid w:val="002F0FCF"/>
    <w:rsid w:val="003A54AC"/>
    <w:rsid w:val="003D02F5"/>
    <w:rsid w:val="003D1E99"/>
    <w:rsid w:val="004937EC"/>
    <w:rsid w:val="004E49A8"/>
    <w:rsid w:val="0050490E"/>
    <w:rsid w:val="00522E76"/>
    <w:rsid w:val="005643B2"/>
    <w:rsid w:val="00586A68"/>
    <w:rsid w:val="005C5B0D"/>
    <w:rsid w:val="005E16E5"/>
    <w:rsid w:val="0061117E"/>
    <w:rsid w:val="006B30BB"/>
    <w:rsid w:val="006C4D91"/>
    <w:rsid w:val="00716009"/>
    <w:rsid w:val="007270F1"/>
    <w:rsid w:val="00774220"/>
    <w:rsid w:val="00784347"/>
    <w:rsid w:val="00797164"/>
    <w:rsid w:val="007A2877"/>
    <w:rsid w:val="00895D34"/>
    <w:rsid w:val="008C1CC8"/>
    <w:rsid w:val="008D1671"/>
    <w:rsid w:val="008E4794"/>
    <w:rsid w:val="00915B0F"/>
    <w:rsid w:val="00944119"/>
    <w:rsid w:val="009641EC"/>
    <w:rsid w:val="009B1754"/>
    <w:rsid w:val="00A208BF"/>
    <w:rsid w:val="00AB6FF3"/>
    <w:rsid w:val="00AF4D51"/>
    <w:rsid w:val="00B468EE"/>
    <w:rsid w:val="00B91C78"/>
    <w:rsid w:val="00BB491A"/>
    <w:rsid w:val="00BF51FA"/>
    <w:rsid w:val="00C05933"/>
    <w:rsid w:val="00CD5CE8"/>
    <w:rsid w:val="00CE6C96"/>
    <w:rsid w:val="00D14727"/>
    <w:rsid w:val="00D215B7"/>
    <w:rsid w:val="00D463FD"/>
    <w:rsid w:val="00D609D9"/>
    <w:rsid w:val="00D91226"/>
    <w:rsid w:val="00DB68B8"/>
    <w:rsid w:val="00E10E18"/>
    <w:rsid w:val="00E44483"/>
    <w:rsid w:val="00ED02DD"/>
    <w:rsid w:val="00EF1B0C"/>
    <w:rsid w:val="00F40B16"/>
    <w:rsid w:val="00F94799"/>
    <w:rsid w:val="00FA3124"/>
    <w:rsid w:val="00FB63D4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7A2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F191-1BC0-4FA3-8613-9BD11266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42</cp:revision>
  <cp:lastPrinted>2018-05-11T07:09:00Z</cp:lastPrinted>
  <dcterms:created xsi:type="dcterms:W3CDTF">2016-03-02T08:47:00Z</dcterms:created>
  <dcterms:modified xsi:type="dcterms:W3CDTF">2024-01-25T06:39:00Z</dcterms:modified>
</cp:coreProperties>
</file>